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B4" w:rsidRPr="00B66223" w:rsidRDefault="00BC07B4" w:rsidP="004342DE">
      <w:pPr>
        <w:rPr>
          <w:rFonts w:ascii="Arial" w:hAnsi="Arial" w:cs="Arial"/>
          <w:b/>
          <w:sz w:val="22"/>
          <w:szCs w:val="22"/>
        </w:rPr>
      </w:pPr>
    </w:p>
    <w:p w:rsidR="00A060FF" w:rsidRPr="00B66223" w:rsidRDefault="00A060FF" w:rsidP="004342DE">
      <w:pPr>
        <w:rPr>
          <w:rFonts w:ascii="Arial" w:hAnsi="Arial" w:cs="Arial"/>
          <w:sz w:val="22"/>
          <w:szCs w:val="22"/>
        </w:rPr>
      </w:pPr>
    </w:p>
    <w:p w:rsidR="00895D89" w:rsidRPr="003258E4" w:rsidRDefault="00D76CBB" w:rsidP="003258E4">
      <w:pPr>
        <w:spacing w:line="276" w:lineRule="auto"/>
        <w:rPr>
          <w:rFonts w:ascii="Arial" w:hAnsi="Arial" w:cs="Arial"/>
          <w:sz w:val="22"/>
          <w:szCs w:val="22"/>
        </w:rPr>
      </w:pPr>
      <w:r w:rsidRPr="003258E4">
        <w:rPr>
          <w:rFonts w:ascii="Arial" w:hAnsi="Arial" w:cs="Arial"/>
          <w:sz w:val="22"/>
          <w:szCs w:val="22"/>
        </w:rPr>
        <w:t>To:</w:t>
      </w:r>
      <w:r w:rsidRPr="003258E4">
        <w:rPr>
          <w:rFonts w:ascii="Arial" w:hAnsi="Arial" w:cs="Arial"/>
          <w:sz w:val="22"/>
          <w:szCs w:val="22"/>
        </w:rPr>
        <w:tab/>
      </w:r>
      <w:r w:rsidR="005640BA" w:rsidRPr="003258E4">
        <w:rPr>
          <w:rFonts w:ascii="Arial" w:hAnsi="Arial" w:cs="Arial"/>
          <w:sz w:val="22"/>
          <w:szCs w:val="22"/>
        </w:rPr>
        <w:t>Consumer Voices for Coverage (CVC) grantees and partners</w:t>
      </w:r>
    </w:p>
    <w:p w:rsidR="00113A1C" w:rsidRPr="003258E4" w:rsidRDefault="00D76CBB" w:rsidP="003258E4">
      <w:pPr>
        <w:spacing w:line="276" w:lineRule="auto"/>
        <w:rPr>
          <w:rFonts w:ascii="Arial" w:hAnsi="Arial" w:cs="Arial"/>
          <w:sz w:val="22"/>
          <w:szCs w:val="22"/>
        </w:rPr>
      </w:pPr>
      <w:proofErr w:type="spellStart"/>
      <w:r w:rsidRPr="003258E4">
        <w:rPr>
          <w:rFonts w:ascii="Arial" w:hAnsi="Arial" w:cs="Arial"/>
          <w:sz w:val="22"/>
          <w:szCs w:val="22"/>
        </w:rPr>
        <w:t>Fr</w:t>
      </w:r>
      <w:proofErr w:type="spellEnd"/>
      <w:r w:rsidRPr="003258E4">
        <w:rPr>
          <w:rFonts w:ascii="Arial" w:hAnsi="Arial" w:cs="Arial"/>
          <w:sz w:val="22"/>
          <w:szCs w:val="22"/>
        </w:rPr>
        <w:t>:</w:t>
      </w:r>
      <w:r w:rsidRPr="003258E4">
        <w:rPr>
          <w:rFonts w:ascii="Arial" w:hAnsi="Arial" w:cs="Arial"/>
          <w:sz w:val="22"/>
          <w:szCs w:val="22"/>
        </w:rPr>
        <w:tab/>
        <w:t>Spitfire Strategies</w:t>
      </w:r>
    </w:p>
    <w:p w:rsidR="00D76CBB" w:rsidRPr="003258E4" w:rsidRDefault="00D76CBB" w:rsidP="003258E4">
      <w:pPr>
        <w:spacing w:line="276" w:lineRule="auto"/>
        <w:rPr>
          <w:rFonts w:ascii="Arial" w:hAnsi="Arial" w:cs="Arial"/>
          <w:sz w:val="22"/>
          <w:szCs w:val="22"/>
        </w:rPr>
      </w:pPr>
      <w:r w:rsidRPr="003258E4">
        <w:rPr>
          <w:rFonts w:ascii="Arial" w:hAnsi="Arial" w:cs="Arial"/>
          <w:sz w:val="22"/>
          <w:szCs w:val="22"/>
        </w:rPr>
        <w:t>Da:</w:t>
      </w:r>
      <w:r w:rsidRPr="003258E4">
        <w:rPr>
          <w:rFonts w:ascii="Arial" w:hAnsi="Arial" w:cs="Arial"/>
          <w:sz w:val="22"/>
          <w:szCs w:val="22"/>
        </w:rPr>
        <w:tab/>
      </w:r>
      <w:r w:rsidR="00B03B1B">
        <w:rPr>
          <w:rFonts w:ascii="Arial" w:hAnsi="Arial" w:cs="Arial"/>
          <w:sz w:val="22"/>
          <w:szCs w:val="22"/>
        </w:rPr>
        <w:t>Jul</w:t>
      </w:r>
      <w:bookmarkStart w:id="0" w:name="_GoBack"/>
      <w:bookmarkEnd w:id="0"/>
      <w:r w:rsidR="00B03B1B">
        <w:rPr>
          <w:rFonts w:ascii="Arial" w:hAnsi="Arial" w:cs="Arial"/>
          <w:sz w:val="22"/>
          <w:szCs w:val="22"/>
        </w:rPr>
        <w:t>y 9</w:t>
      </w:r>
      <w:r w:rsidR="005640BA" w:rsidRPr="003258E4">
        <w:rPr>
          <w:rFonts w:ascii="Arial" w:hAnsi="Arial" w:cs="Arial"/>
          <w:sz w:val="22"/>
          <w:szCs w:val="22"/>
        </w:rPr>
        <w:t>, 2013</w:t>
      </w:r>
    </w:p>
    <w:p w:rsidR="00D76CBB" w:rsidRPr="003258E4" w:rsidRDefault="00D76CBB" w:rsidP="003258E4">
      <w:pPr>
        <w:spacing w:line="276" w:lineRule="auto"/>
        <w:rPr>
          <w:rFonts w:ascii="Arial" w:hAnsi="Arial" w:cs="Arial"/>
          <w:sz w:val="22"/>
          <w:szCs w:val="22"/>
        </w:rPr>
      </w:pPr>
      <w:r w:rsidRPr="003258E4">
        <w:rPr>
          <w:rFonts w:ascii="Arial" w:hAnsi="Arial" w:cs="Arial"/>
          <w:sz w:val="22"/>
          <w:szCs w:val="22"/>
        </w:rPr>
        <w:t>Re:</w:t>
      </w:r>
      <w:r w:rsidRPr="003258E4">
        <w:rPr>
          <w:rFonts w:ascii="Arial" w:hAnsi="Arial" w:cs="Arial"/>
          <w:sz w:val="22"/>
          <w:szCs w:val="22"/>
        </w:rPr>
        <w:tab/>
      </w:r>
      <w:r w:rsidR="005640BA" w:rsidRPr="003258E4">
        <w:rPr>
          <w:rFonts w:ascii="Arial" w:hAnsi="Arial" w:cs="Arial"/>
          <w:sz w:val="22"/>
          <w:szCs w:val="22"/>
        </w:rPr>
        <w:t xml:space="preserve">Enrollment </w:t>
      </w:r>
      <w:r w:rsidR="00786727" w:rsidRPr="003258E4">
        <w:rPr>
          <w:rFonts w:ascii="Arial" w:hAnsi="Arial" w:cs="Arial"/>
          <w:sz w:val="22"/>
          <w:szCs w:val="22"/>
        </w:rPr>
        <w:t xml:space="preserve">message platform </w:t>
      </w:r>
    </w:p>
    <w:p w:rsidR="00113A1C" w:rsidRPr="003258E4" w:rsidRDefault="00113A1C" w:rsidP="003258E4">
      <w:pPr>
        <w:pBdr>
          <w:bottom w:val="single" w:sz="4" w:space="1" w:color="auto"/>
        </w:pBdr>
        <w:spacing w:line="276" w:lineRule="auto"/>
        <w:rPr>
          <w:rFonts w:ascii="Arial" w:hAnsi="Arial" w:cs="Arial"/>
          <w:b/>
          <w:sz w:val="22"/>
          <w:szCs w:val="22"/>
        </w:rPr>
      </w:pPr>
    </w:p>
    <w:p w:rsidR="0020738A" w:rsidRPr="003258E4" w:rsidRDefault="0020738A" w:rsidP="003258E4">
      <w:pPr>
        <w:spacing w:line="276" w:lineRule="auto"/>
        <w:rPr>
          <w:rFonts w:ascii="Arial" w:hAnsi="Arial" w:cs="Arial"/>
          <w:b/>
          <w:sz w:val="22"/>
          <w:szCs w:val="22"/>
        </w:rPr>
      </w:pPr>
    </w:p>
    <w:p w:rsidR="00786727" w:rsidRPr="003258E4" w:rsidRDefault="00786727" w:rsidP="003258E4">
      <w:pPr>
        <w:spacing w:line="276" w:lineRule="auto"/>
        <w:rPr>
          <w:rFonts w:ascii="Arial" w:hAnsi="Arial" w:cs="Arial"/>
          <w:bCs/>
          <w:color w:val="000000" w:themeColor="text1"/>
          <w:sz w:val="22"/>
          <w:szCs w:val="22"/>
        </w:rPr>
      </w:pPr>
      <w:r w:rsidRPr="003258E4">
        <w:rPr>
          <w:rFonts w:ascii="Arial" w:hAnsi="Arial" w:cs="Arial"/>
          <w:bCs/>
          <w:color w:val="000000" w:themeColor="text1"/>
          <w:sz w:val="22"/>
          <w:szCs w:val="22"/>
        </w:rPr>
        <w:t>Spitfire</w:t>
      </w:r>
      <w:r w:rsidR="003258E4" w:rsidRPr="003258E4">
        <w:rPr>
          <w:rFonts w:ascii="Arial" w:hAnsi="Arial" w:cs="Arial"/>
          <w:bCs/>
          <w:color w:val="000000" w:themeColor="text1"/>
          <w:sz w:val="22"/>
          <w:szCs w:val="22"/>
        </w:rPr>
        <w:t xml:space="preserve"> </w:t>
      </w:r>
      <w:r w:rsidRPr="003258E4">
        <w:rPr>
          <w:rFonts w:ascii="Arial" w:hAnsi="Arial" w:cs="Arial"/>
          <w:bCs/>
          <w:color w:val="000000" w:themeColor="text1"/>
          <w:sz w:val="22"/>
          <w:szCs w:val="22"/>
        </w:rPr>
        <w:t xml:space="preserve">developed the following message platform to </w:t>
      </w:r>
      <w:r w:rsidR="005640BA" w:rsidRPr="003258E4">
        <w:rPr>
          <w:rFonts w:ascii="Arial" w:hAnsi="Arial" w:cs="Arial"/>
          <w:bCs/>
          <w:color w:val="000000" w:themeColor="text1"/>
          <w:sz w:val="22"/>
          <w:szCs w:val="22"/>
        </w:rPr>
        <w:t xml:space="preserve">help </w:t>
      </w:r>
      <w:r w:rsidRPr="003258E4">
        <w:rPr>
          <w:rFonts w:ascii="Arial" w:hAnsi="Arial" w:cs="Arial"/>
          <w:bCs/>
          <w:color w:val="000000" w:themeColor="text1"/>
          <w:sz w:val="22"/>
          <w:szCs w:val="22"/>
        </w:rPr>
        <w:t>C</w:t>
      </w:r>
      <w:r w:rsidR="005640BA" w:rsidRPr="003258E4">
        <w:rPr>
          <w:rFonts w:ascii="Arial" w:hAnsi="Arial" w:cs="Arial"/>
          <w:bCs/>
          <w:color w:val="000000" w:themeColor="text1"/>
          <w:sz w:val="22"/>
          <w:szCs w:val="22"/>
        </w:rPr>
        <w:t xml:space="preserve">VC grantees and their partners communicate about the </w:t>
      </w:r>
      <w:r w:rsidR="00122A1D" w:rsidRPr="003258E4">
        <w:rPr>
          <w:rFonts w:ascii="Arial" w:hAnsi="Arial" w:cs="Arial"/>
          <w:bCs/>
          <w:color w:val="000000" w:themeColor="text1"/>
          <w:sz w:val="22"/>
          <w:szCs w:val="22"/>
        </w:rPr>
        <w:t>benefits and opportunities of the</w:t>
      </w:r>
      <w:r w:rsidR="005640BA" w:rsidRPr="003258E4">
        <w:rPr>
          <w:rFonts w:ascii="Arial" w:hAnsi="Arial" w:cs="Arial"/>
          <w:bCs/>
          <w:color w:val="000000" w:themeColor="text1"/>
          <w:sz w:val="22"/>
          <w:szCs w:val="22"/>
        </w:rPr>
        <w:t xml:space="preserve"> upcoming exchange open enrollment in their states. </w:t>
      </w:r>
    </w:p>
    <w:p w:rsidR="00786727" w:rsidRPr="003258E4" w:rsidRDefault="00786727" w:rsidP="003258E4">
      <w:pPr>
        <w:spacing w:line="276" w:lineRule="auto"/>
        <w:rPr>
          <w:rFonts w:ascii="Arial" w:hAnsi="Arial" w:cs="Arial"/>
          <w:bCs/>
          <w:color w:val="000000" w:themeColor="text1"/>
          <w:sz w:val="22"/>
          <w:szCs w:val="22"/>
        </w:rPr>
      </w:pPr>
    </w:p>
    <w:p w:rsidR="00786727" w:rsidRPr="003258E4" w:rsidRDefault="00786727" w:rsidP="003258E4">
      <w:pPr>
        <w:spacing w:line="276" w:lineRule="auto"/>
        <w:rPr>
          <w:rFonts w:ascii="Arial" w:hAnsi="Arial" w:cs="Arial"/>
          <w:iCs/>
          <w:color w:val="000000" w:themeColor="text1"/>
          <w:sz w:val="22"/>
          <w:szCs w:val="22"/>
        </w:rPr>
      </w:pPr>
      <w:r w:rsidRPr="003258E4">
        <w:rPr>
          <w:rFonts w:ascii="Arial" w:hAnsi="Arial" w:cs="Arial"/>
          <w:iCs/>
          <w:color w:val="000000" w:themeColor="text1"/>
          <w:sz w:val="22"/>
          <w:szCs w:val="22"/>
        </w:rPr>
        <w:t xml:space="preserve">This message platform provides an overarching </w:t>
      </w:r>
      <w:r w:rsidR="005640BA" w:rsidRPr="003258E4">
        <w:rPr>
          <w:rFonts w:ascii="Arial" w:hAnsi="Arial" w:cs="Arial"/>
          <w:iCs/>
          <w:color w:val="000000" w:themeColor="text1"/>
          <w:sz w:val="22"/>
          <w:szCs w:val="22"/>
        </w:rPr>
        <w:t xml:space="preserve">messaging for </w:t>
      </w:r>
      <w:r w:rsidR="00A36DA7" w:rsidRPr="003258E4">
        <w:rPr>
          <w:rFonts w:ascii="Arial" w:hAnsi="Arial" w:cs="Arial"/>
          <w:iCs/>
          <w:color w:val="000000" w:themeColor="text1"/>
          <w:sz w:val="22"/>
          <w:szCs w:val="22"/>
        </w:rPr>
        <w:t xml:space="preserve">advocates </w:t>
      </w:r>
      <w:r w:rsidR="005640BA" w:rsidRPr="003258E4">
        <w:rPr>
          <w:rFonts w:ascii="Arial" w:hAnsi="Arial" w:cs="Arial"/>
          <w:iCs/>
          <w:color w:val="000000" w:themeColor="text1"/>
          <w:sz w:val="22"/>
          <w:szCs w:val="22"/>
        </w:rPr>
        <w:t>to talk about enrollment</w:t>
      </w:r>
      <w:r w:rsidRPr="003258E4">
        <w:rPr>
          <w:rFonts w:ascii="Arial" w:hAnsi="Arial" w:cs="Arial"/>
          <w:iCs/>
          <w:color w:val="000000" w:themeColor="text1"/>
          <w:sz w:val="22"/>
          <w:szCs w:val="22"/>
        </w:rPr>
        <w:t xml:space="preserve">. Moving forward, </w:t>
      </w:r>
      <w:r w:rsidR="00A36DA7" w:rsidRPr="003258E4">
        <w:rPr>
          <w:rFonts w:ascii="Arial" w:hAnsi="Arial" w:cs="Arial"/>
          <w:iCs/>
          <w:color w:val="000000" w:themeColor="text1"/>
          <w:sz w:val="22"/>
          <w:szCs w:val="22"/>
        </w:rPr>
        <w:t xml:space="preserve">the goal is for </w:t>
      </w:r>
      <w:r w:rsidRPr="003258E4">
        <w:rPr>
          <w:rFonts w:ascii="Arial" w:hAnsi="Arial" w:cs="Arial"/>
          <w:iCs/>
          <w:color w:val="000000" w:themeColor="text1"/>
          <w:sz w:val="22"/>
          <w:szCs w:val="22"/>
        </w:rPr>
        <w:t xml:space="preserve">all communications </w:t>
      </w:r>
      <w:r w:rsidR="00A36DA7" w:rsidRPr="003258E4">
        <w:rPr>
          <w:rFonts w:ascii="Arial" w:hAnsi="Arial" w:cs="Arial"/>
          <w:iCs/>
          <w:color w:val="000000" w:themeColor="text1"/>
          <w:sz w:val="22"/>
          <w:szCs w:val="22"/>
        </w:rPr>
        <w:t xml:space="preserve">to </w:t>
      </w:r>
      <w:r w:rsidRPr="003258E4">
        <w:rPr>
          <w:rFonts w:ascii="Arial" w:hAnsi="Arial" w:cs="Arial"/>
          <w:iCs/>
          <w:color w:val="000000" w:themeColor="text1"/>
          <w:sz w:val="22"/>
          <w:szCs w:val="22"/>
        </w:rPr>
        <w:t xml:space="preserve">be consistent in support of this message. </w:t>
      </w:r>
      <w:r w:rsidR="00A36DA7" w:rsidRPr="003258E4">
        <w:rPr>
          <w:rFonts w:ascii="Arial" w:hAnsi="Arial" w:cs="Arial"/>
          <w:iCs/>
          <w:color w:val="000000" w:themeColor="text1"/>
          <w:sz w:val="22"/>
          <w:szCs w:val="22"/>
        </w:rPr>
        <w:t>However, i</w:t>
      </w:r>
      <w:r w:rsidRPr="003258E4">
        <w:rPr>
          <w:rFonts w:ascii="Arial" w:hAnsi="Arial" w:cs="Arial"/>
          <w:iCs/>
          <w:color w:val="000000" w:themeColor="text1"/>
          <w:sz w:val="22"/>
          <w:szCs w:val="22"/>
        </w:rPr>
        <w:t xml:space="preserve">t is important to note that a message platform does not need to be cast in stone or memorized. Rather, the core concepts and language should serve as a guide for </w:t>
      </w:r>
      <w:r w:rsidR="00A36DA7" w:rsidRPr="003258E4">
        <w:rPr>
          <w:rFonts w:ascii="Arial" w:hAnsi="Arial" w:cs="Arial"/>
          <w:iCs/>
          <w:color w:val="000000" w:themeColor="text1"/>
          <w:sz w:val="22"/>
          <w:szCs w:val="22"/>
        </w:rPr>
        <w:t xml:space="preserve">advocates and </w:t>
      </w:r>
      <w:r w:rsidRPr="003258E4">
        <w:rPr>
          <w:rFonts w:ascii="Arial" w:hAnsi="Arial" w:cs="Arial"/>
          <w:iCs/>
          <w:color w:val="000000" w:themeColor="text1"/>
          <w:sz w:val="22"/>
          <w:szCs w:val="22"/>
        </w:rPr>
        <w:t>messengers to embrace as</w:t>
      </w:r>
      <w:r w:rsidR="006B1A24" w:rsidRPr="003258E4">
        <w:rPr>
          <w:rFonts w:ascii="Arial" w:hAnsi="Arial" w:cs="Arial"/>
          <w:iCs/>
          <w:color w:val="000000" w:themeColor="text1"/>
          <w:sz w:val="22"/>
          <w:szCs w:val="22"/>
        </w:rPr>
        <w:t xml:space="preserve"> they communicate about open enrollment</w:t>
      </w:r>
      <w:r w:rsidRPr="003258E4">
        <w:rPr>
          <w:rFonts w:ascii="Arial" w:hAnsi="Arial" w:cs="Arial"/>
          <w:iCs/>
          <w:color w:val="000000" w:themeColor="text1"/>
          <w:sz w:val="22"/>
          <w:szCs w:val="22"/>
        </w:rPr>
        <w:t xml:space="preserve">. </w:t>
      </w:r>
    </w:p>
    <w:p w:rsidR="00786727" w:rsidRPr="003258E4" w:rsidRDefault="00786727" w:rsidP="003258E4">
      <w:pPr>
        <w:spacing w:line="276" w:lineRule="auto"/>
        <w:rPr>
          <w:rFonts w:ascii="Arial" w:hAnsi="Arial" w:cs="Arial"/>
          <w:iCs/>
          <w:color w:val="000000" w:themeColor="text1"/>
          <w:sz w:val="22"/>
          <w:szCs w:val="22"/>
        </w:rPr>
      </w:pPr>
    </w:p>
    <w:p w:rsidR="00786727" w:rsidRPr="003258E4" w:rsidRDefault="007A1971" w:rsidP="003258E4">
      <w:pPr>
        <w:spacing w:line="276" w:lineRule="auto"/>
        <w:rPr>
          <w:rFonts w:ascii="Arial" w:hAnsi="Arial" w:cs="Arial"/>
          <w:iCs/>
          <w:color w:val="000000" w:themeColor="text1"/>
          <w:sz w:val="22"/>
          <w:szCs w:val="22"/>
        </w:rPr>
      </w:pPr>
      <w:r>
        <w:rPr>
          <w:rFonts w:ascii="Arial" w:hAnsi="Arial" w:cs="Arial"/>
          <w:iCs/>
          <w:color w:val="000000" w:themeColor="text1"/>
          <w:sz w:val="22"/>
          <w:szCs w:val="22"/>
        </w:rPr>
        <w:t>S</w:t>
      </w:r>
      <w:r w:rsidR="00E721ED" w:rsidRPr="003258E4">
        <w:rPr>
          <w:rFonts w:ascii="Arial" w:hAnsi="Arial" w:cs="Arial"/>
          <w:iCs/>
          <w:color w:val="000000" w:themeColor="text1"/>
          <w:sz w:val="22"/>
          <w:szCs w:val="22"/>
        </w:rPr>
        <w:t xml:space="preserve">uggested </w:t>
      </w:r>
      <w:r w:rsidR="00786727" w:rsidRPr="003258E4">
        <w:rPr>
          <w:rFonts w:ascii="Arial" w:hAnsi="Arial" w:cs="Arial"/>
          <w:iCs/>
          <w:color w:val="000000" w:themeColor="text1"/>
          <w:sz w:val="22"/>
          <w:szCs w:val="22"/>
        </w:rPr>
        <w:t>proof points are listed under several of the primary messages. They are intended to provide additional support for the key messages and should be included to the extent they are helpful</w:t>
      </w:r>
      <w:r w:rsidR="00E721ED" w:rsidRPr="003258E4">
        <w:rPr>
          <w:rFonts w:ascii="Arial" w:hAnsi="Arial" w:cs="Arial"/>
          <w:iCs/>
          <w:color w:val="000000" w:themeColor="text1"/>
          <w:sz w:val="22"/>
          <w:szCs w:val="22"/>
        </w:rPr>
        <w:t xml:space="preserve"> and when time allows</w:t>
      </w:r>
      <w:r w:rsidR="00786727" w:rsidRPr="003258E4">
        <w:rPr>
          <w:rFonts w:ascii="Arial" w:hAnsi="Arial" w:cs="Arial"/>
          <w:iCs/>
          <w:color w:val="000000" w:themeColor="text1"/>
          <w:sz w:val="22"/>
          <w:szCs w:val="22"/>
        </w:rPr>
        <w:t>. The message platform also provi</w:t>
      </w:r>
      <w:r w:rsidR="00E721ED" w:rsidRPr="003258E4">
        <w:rPr>
          <w:rFonts w:ascii="Arial" w:hAnsi="Arial" w:cs="Arial"/>
          <w:iCs/>
          <w:color w:val="000000" w:themeColor="text1"/>
          <w:sz w:val="22"/>
          <w:szCs w:val="22"/>
        </w:rPr>
        <w:t>des the foundation for audience-</w:t>
      </w:r>
      <w:r w:rsidR="00786727" w:rsidRPr="003258E4">
        <w:rPr>
          <w:rFonts w:ascii="Arial" w:hAnsi="Arial" w:cs="Arial"/>
          <w:iCs/>
          <w:color w:val="000000" w:themeColor="text1"/>
          <w:sz w:val="22"/>
          <w:szCs w:val="22"/>
        </w:rPr>
        <w:t>specific messages.</w:t>
      </w:r>
      <w:r w:rsidR="005640BA" w:rsidRPr="003258E4">
        <w:rPr>
          <w:rFonts w:ascii="Arial" w:hAnsi="Arial" w:cs="Arial"/>
          <w:iCs/>
          <w:color w:val="000000" w:themeColor="text1"/>
          <w:sz w:val="22"/>
          <w:szCs w:val="22"/>
        </w:rPr>
        <w:t xml:space="preserve"> Your coaches are available to work with you to tailor this platform to the needs of your state.</w:t>
      </w:r>
    </w:p>
    <w:p w:rsidR="00786727" w:rsidRPr="003258E4" w:rsidRDefault="00786727" w:rsidP="003258E4">
      <w:pPr>
        <w:spacing w:line="276" w:lineRule="auto"/>
        <w:rPr>
          <w:rFonts w:ascii="Arial" w:hAnsi="Arial" w:cs="Arial"/>
          <w:bCs/>
          <w:color w:val="000000" w:themeColor="text1"/>
          <w:sz w:val="22"/>
          <w:szCs w:val="22"/>
        </w:rPr>
      </w:pPr>
    </w:p>
    <w:p w:rsidR="00786727" w:rsidRPr="003258E4" w:rsidRDefault="00786727" w:rsidP="003258E4">
      <w:pPr>
        <w:spacing w:line="276" w:lineRule="auto"/>
        <w:rPr>
          <w:rFonts w:ascii="Arial" w:hAnsi="Arial" w:cs="Arial"/>
          <w:bCs/>
          <w:color w:val="000000" w:themeColor="text1"/>
          <w:sz w:val="22"/>
          <w:szCs w:val="22"/>
        </w:rPr>
      </w:pPr>
      <w:r w:rsidRPr="003258E4">
        <w:rPr>
          <w:rFonts w:ascii="Arial" w:hAnsi="Arial" w:cs="Arial"/>
          <w:bCs/>
          <w:color w:val="000000" w:themeColor="text1"/>
          <w:sz w:val="22"/>
          <w:szCs w:val="22"/>
        </w:rPr>
        <w:t>The message platform has four main points.</w:t>
      </w:r>
    </w:p>
    <w:p w:rsidR="00786727" w:rsidRPr="003258E4" w:rsidRDefault="00786727" w:rsidP="003258E4">
      <w:pPr>
        <w:spacing w:line="276" w:lineRule="auto"/>
        <w:rPr>
          <w:rFonts w:ascii="Arial" w:hAnsi="Arial" w:cs="Arial"/>
          <w:b/>
          <w:color w:val="000000" w:themeColor="text1"/>
          <w:sz w:val="22"/>
          <w:szCs w:val="22"/>
        </w:rPr>
      </w:pPr>
    </w:p>
    <w:p w:rsidR="00786727" w:rsidRPr="003258E4" w:rsidRDefault="00786727" w:rsidP="003258E4">
      <w:pPr>
        <w:numPr>
          <w:ilvl w:val="0"/>
          <w:numId w:val="1"/>
        </w:numPr>
        <w:spacing w:line="276" w:lineRule="auto"/>
        <w:rPr>
          <w:rFonts w:ascii="Arial" w:hAnsi="Arial" w:cs="Arial"/>
          <w:color w:val="000000" w:themeColor="text1"/>
          <w:sz w:val="22"/>
          <w:szCs w:val="22"/>
        </w:rPr>
      </w:pPr>
      <w:r w:rsidRPr="003258E4">
        <w:rPr>
          <w:rFonts w:ascii="Arial" w:hAnsi="Arial" w:cs="Arial"/>
          <w:b/>
          <w:color w:val="000000" w:themeColor="text1"/>
          <w:sz w:val="22"/>
          <w:szCs w:val="22"/>
        </w:rPr>
        <w:t>The Need:</w:t>
      </w:r>
      <w:r w:rsidRPr="003258E4">
        <w:rPr>
          <w:rFonts w:ascii="Arial" w:hAnsi="Arial" w:cs="Arial"/>
          <w:color w:val="000000" w:themeColor="text1"/>
          <w:sz w:val="22"/>
          <w:szCs w:val="22"/>
        </w:rPr>
        <w:t xml:space="preserve"> This message point explains a problem or need that currently exists – the need</w:t>
      </w:r>
      <w:r w:rsidR="00826C92" w:rsidRPr="003258E4">
        <w:rPr>
          <w:rFonts w:ascii="Arial" w:hAnsi="Arial" w:cs="Arial"/>
          <w:color w:val="000000" w:themeColor="text1"/>
          <w:sz w:val="22"/>
          <w:szCs w:val="22"/>
        </w:rPr>
        <w:t xml:space="preserve"> you work</w:t>
      </w:r>
      <w:r w:rsidRPr="003258E4">
        <w:rPr>
          <w:rFonts w:ascii="Arial" w:hAnsi="Arial" w:cs="Arial"/>
          <w:color w:val="000000" w:themeColor="text1"/>
          <w:sz w:val="22"/>
          <w:szCs w:val="22"/>
        </w:rPr>
        <w:t xml:space="preserve"> to meet.</w:t>
      </w:r>
    </w:p>
    <w:p w:rsidR="00786727" w:rsidRPr="003258E4" w:rsidRDefault="00786727" w:rsidP="003258E4">
      <w:pPr>
        <w:spacing w:line="276" w:lineRule="auto"/>
        <w:ind w:left="720"/>
        <w:rPr>
          <w:rFonts w:ascii="Arial" w:hAnsi="Arial" w:cs="Arial"/>
          <w:color w:val="000000" w:themeColor="text1"/>
          <w:sz w:val="22"/>
          <w:szCs w:val="22"/>
        </w:rPr>
      </w:pPr>
    </w:p>
    <w:p w:rsidR="00786727" w:rsidRPr="003258E4" w:rsidRDefault="00786727" w:rsidP="003258E4">
      <w:pPr>
        <w:numPr>
          <w:ilvl w:val="0"/>
          <w:numId w:val="1"/>
        </w:numPr>
        <w:spacing w:line="276" w:lineRule="auto"/>
        <w:rPr>
          <w:rFonts w:ascii="Arial" w:hAnsi="Arial" w:cs="Arial"/>
          <w:color w:val="000000" w:themeColor="text1"/>
          <w:sz w:val="22"/>
          <w:szCs w:val="22"/>
        </w:rPr>
      </w:pPr>
      <w:r w:rsidRPr="003258E4">
        <w:rPr>
          <w:rFonts w:ascii="Arial" w:hAnsi="Arial" w:cs="Arial"/>
          <w:b/>
          <w:color w:val="000000" w:themeColor="text1"/>
          <w:sz w:val="22"/>
          <w:szCs w:val="22"/>
        </w:rPr>
        <w:t xml:space="preserve">What We Are Doing: </w:t>
      </w:r>
      <w:r w:rsidRPr="003258E4">
        <w:rPr>
          <w:rFonts w:ascii="Arial" w:hAnsi="Arial" w:cs="Arial"/>
          <w:color w:val="000000" w:themeColor="text1"/>
          <w:sz w:val="22"/>
          <w:szCs w:val="22"/>
        </w:rPr>
        <w:t xml:space="preserve">This message point delineates what </w:t>
      </w:r>
      <w:r w:rsidR="00826C92" w:rsidRPr="003258E4">
        <w:rPr>
          <w:rFonts w:ascii="Arial" w:hAnsi="Arial" w:cs="Arial"/>
          <w:color w:val="000000" w:themeColor="text1"/>
          <w:sz w:val="22"/>
          <w:szCs w:val="22"/>
        </w:rPr>
        <w:t xml:space="preserve">you are doing </w:t>
      </w:r>
      <w:r w:rsidRPr="003258E4">
        <w:rPr>
          <w:rFonts w:ascii="Arial" w:hAnsi="Arial" w:cs="Arial"/>
          <w:color w:val="000000" w:themeColor="text1"/>
          <w:sz w:val="22"/>
          <w:szCs w:val="22"/>
        </w:rPr>
        <w:t>to address the need or problem.</w:t>
      </w:r>
    </w:p>
    <w:p w:rsidR="00786727" w:rsidRPr="003258E4" w:rsidRDefault="00786727" w:rsidP="003258E4">
      <w:pPr>
        <w:spacing w:line="276" w:lineRule="auto"/>
        <w:rPr>
          <w:rFonts w:ascii="Arial" w:hAnsi="Arial" w:cs="Arial"/>
          <w:color w:val="000000" w:themeColor="text1"/>
          <w:sz w:val="22"/>
          <w:szCs w:val="22"/>
        </w:rPr>
      </w:pPr>
    </w:p>
    <w:p w:rsidR="00786727" w:rsidRPr="003258E4" w:rsidRDefault="00786727" w:rsidP="003258E4">
      <w:pPr>
        <w:numPr>
          <w:ilvl w:val="0"/>
          <w:numId w:val="1"/>
        </w:numPr>
        <w:spacing w:line="276" w:lineRule="auto"/>
        <w:rPr>
          <w:rFonts w:ascii="Arial" w:hAnsi="Arial" w:cs="Arial"/>
          <w:color w:val="000000" w:themeColor="text1"/>
          <w:sz w:val="22"/>
          <w:szCs w:val="22"/>
        </w:rPr>
      </w:pPr>
      <w:r w:rsidRPr="003258E4">
        <w:rPr>
          <w:rFonts w:ascii="Arial" w:hAnsi="Arial" w:cs="Arial"/>
          <w:b/>
          <w:color w:val="000000" w:themeColor="text1"/>
          <w:sz w:val="22"/>
          <w:szCs w:val="22"/>
        </w:rPr>
        <w:t>How We Do It:</w:t>
      </w:r>
      <w:r w:rsidRPr="003258E4">
        <w:rPr>
          <w:rFonts w:ascii="Arial" w:hAnsi="Arial" w:cs="Arial"/>
          <w:color w:val="000000" w:themeColor="text1"/>
          <w:sz w:val="22"/>
          <w:szCs w:val="22"/>
        </w:rPr>
        <w:t xml:space="preserve"> This message point describes how </w:t>
      </w:r>
      <w:r w:rsidR="00826C92" w:rsidRPr="003258E4">
        <w:rPr>
          <w:rFonts w:ascii="Arial" w:hAnsi="Arial" w:cs="Arial"/>
          <w:color w:val="000000" w:themeColor="text1"/>
          <w:sz w:val="22"/>
          <w:szCs w:val="22"/>
        </w:rPr>
        <w:t>you are working</w:t>
      </w:r>
      <w:r w:rsidRPr="003258E4">
        <w:rPr>
          <w:rFonts w:ascii="Arial" w:hAnsi="Arial" w:cs="Arial"/>
          <w:color w:val="000000" w:themeColor="text1"/>
          <w:sz w:val="22"/>
          <w:szCs w:val="22"/>
        </w:rPr>
        <w:t xml:space="preserve"> to address the need or problem, with specific actions or steps taken. </w:t>
      </w:r>
    </w:p>
    <w:p w:rsidR="00786727" w:rsidRPr="003258E4" w:rsidRDefault="00786727" w:rsidP="003258E4">
      <w:pPr>
        <w:spacing w:line="276" w:lineRule="auto"/>
        <w:rPr>
          <w:rFonts w:ascii="Arial" w:hAnsi="Arial" w:cs="Arial"/>
          <w:color w:val="000000" w:themeColor="text1"/>
          <w:sz w:val="22"/>
          <w:szCs w:val="22"/>
        </w:rPr>
      </w:pPr>
    </w:p>
    <w:p w:rsidR="00786727" w:rsidRPr="003258E4" w:rsidRDefault="00786727" w:rsidP="003258E4">
      <w:pPr>
        <w:numPr>
          <w:ilvl w:val="0"/>
          <w:numId w:val="1"/>
        </w:numPr>
        <w:spacing w:line="276" w:lineRule="auto"/>
        <w:rPr>
          <w:rFonts w:ascii="Arial" w:hAnsi="Arial" w:cs="Arial"/>
          <w:color w:val="000000" w:themeColor="text1"/>
          <w:sz w:val="22"/>
          <w:szCs w:val="22"/>
        </w:rPr>
      </w:pPr>
      <w:r w:rsidRPr="003258E4">
        <w:rPr>
          <w:rFonts w:ascii="Arial" w:hAnsi="Arial" w:cs="Arial"/>
          <w:b/>
          <w:color w:val="000000" w:themeColor="text1"/>
          <w:sz w:val="22"/>
          <w:szCs w:val="22"/>
        </w:rPr>
        <w:t xml:space="preserve">Vision: </w:t>
      </w:r>
      <w:r w:rsidRPr="003258E4">
        <w:rPr>
          <w:rFonts w:ascii="Arial" w:hAnsi="Arial" w:cs="Arial"/>
          <w:color w:val="000000" w:themeColor="text1"/>
          <w:sz w:val="22"/>
          <w:szCs w:val="22"/>
        </w:rPr>
        <w:t>This message point explains the end result of what the efforts will accomplish and how the need will ultimately</w:t>
      </w:r>
      <w:r w:rsidR="006607E5" w:rsidRPr="003258E4">
        <w:rPr>
          <w:rFonts w:ascii="Arial" w:hAnsi="Arial" w:cs="Arial"/>
          <w:color w:val="000000" w:themeColor="text1"/>
          <w:sz w:val="22"/>
          <w:szCs w:val="22"/>
        </w:rPr>
        <w:t xml:space="preserve"> be</w:t>
      </w:r>
      <w:r w:rsidRPr="003258E4">
        <w:rPr>
          <w:rFonts w:ascii="Arial" w:hAnsi="Arial" w:cs="Arial"/>
          <w:color w:val="000000" w:themeColor="text1"/>
          <w:sz w:val="22"/>
          <w:szCs w:val="22"/>
        </w:rPr>
        <w:t xml:space="preserve"> met. </w:t>
      </w:r>
    </w:p>
    <w:p w:rsidR="00786727" w:rsidRPr="003258E4" w:rsidRDefault="00786727" w:rsidP="003258E4">
      <w:pPr>
        <w:spacing w:line="276" w:lineRule="auto"/>
        <w:rPr>
          <w:rFonts w:ascii="Arial" w:hAnsi="Arial" w:cs="Arial"/>
          <w:b/>
          <w:sz w:val="22"/>
          <w:szCs w:val="22"/>
          <w:u w:val="single"/>
        </w:rPr>
      </w:pPr>
    </w:p>
    <w:p w:rsidR="00786727" w:rsidRPr="003258E4" w:rsidRDefault="00786727" w:rsidP="003258E4">
      <w:pPr>
        <w:spacing w:line="276" w:lineRule="auto"/>
        <w:rPr>
          <w:rFonts w:ascii="Arial" w:hAnsi="Arial" w:cs="Arial"/>
          <w:b/>
          <w:sz w:val="22"/>
          <w:szCs w:val="22"/>
          <w:u w:val="single"/>
        </w:rPr>
      </w:pPr>
      <w:r w:rsidRPr="003258E4">
        <w:rPr>
          <w:rFonts w:ascii="Arial" w:hAnsi="Arial" w:cs="Arial"/>
          <w:b/>
          <w:sz w:val="22"/>
          <w:szCs w:val="22"/>
          <w:u w:val="single"/>
        </w:rPr>
        <w:t>Message Platform</w:t>
      </w:r>
    </w:p>
    <w:p w:rsidR="007062D6" w:rsidRPr="003258E4" w:rsidRDefault="007062D6" w:rsidP="003258E4">
      <w:pPr>
        <w:spacing w:line="276" w:lineRule="auto"/>
        <w:rPr>
          <w:rFonts w:ascii="Arial" w:hAnsi="Arial" w:cs="Arial"/>
          <w:b/>
          <w:sz w:val="22"/>
          <w:szCs w:val="22"/>
          <w:u w:val="single"/>
        </w:rPr>
      </w:pPr>
    </w:p>
    <w:p w:rsidR="007062D6" w:rsidRPr="003258E4" w:rsidRDefault="007062D6" w:rsidP="003258E4">
      <w:pPr>
        <w:spacing w:line="276" w:lineRule="auto"/>
        <w:rPr>
          <w:rFonts w:ascii="Arial" w:hAnsi="Arial" w:cs="Arial"/>
          <w:b/>
          <w:sz w:val="22"/>
          <w:szCs w:val="22"/>
        </w:rPr>
      </w:pPr>
      <w:r w:rsidRPr="003258E4">
        <w:rPr>
          <w:rFonts w:ascii="Arial" w:hAnsi="Arial" w:cs="Arial"/>
          <w:b/>
          <w:sz w:val="22"/>
          <w:szCs w:val="22"/>
        </w:rPr>
        <w:t xml:space="preserve">The Need: </w:t>
      </w:r>
    </w:p>
    <w:p w:rsidR="007062D6" w:rsidRPr="003258E4" w:rsidRDefault="007062D6" w:rsidP="003258E4">
      <w:pPr>
        <w:spacing w:line="276" w:lineRule="auto"/>
        <w:rPr>
          <w:rFonts w:ascii="Arial" w:hAnsi="Arial" w:cs="Arial"/>
          <w:sz w:val="22"/>
          <w:szCs w:val="22"/>
        </w:rPr>
      </w:pPr>
      <w:r w:rsidRPr="003258E4">
        <w:rPr>
          <w:rFonts w:ascii="Arial" w:hAnsi="Arial" w:cs="Arial"/>
          <w:sz w:val="22"/>
          <w:szCs w:val="22"/>
        </w:rPr>
        <w:t xml:space="preserve">In just a few months, nearly 26 million Americans will be eligible for subsidized health insurance for the first time, but almost two-thirds have no idea how their new coverage options will work. </w:t>
      </w:r>
      <w:r w:rsidRPr="003258E4">
        <w:rPr>
          <w:rFonts w:ascii="Arial" w:hAnsi="Arial" w:cs="Arial"/>
          <w:sz w:val="22"/>
          <w:szCs w:val="22"/>
        </w:rPr>
        <w:lastRenderedPageBreak/>
        <w:t xml:space="preserve">Right now, [NUMBER] of people in [STATE] </w:t>
      </w:r>
      <w:proofErr w:type="gramStart"/>
      <w:r w:rsidRPr="003258E4">
        <w:rPr>
          <w:rFonts w:ascii="Arial" w:hAnsi="Arial" w:cs="Arial"/>
          <w:sz w:val="22"/>
          <w:szCs w:val="22"/>
        </w:rPr>
        <w:t>have</w:t>
      </w:r>
      <w:proofErr w:type="gramEnd"/>
      <w:r w:rsidRPr="003258E4">
        <w:rPr>
          <w:rFonts w:ascii="Arial" w:hAnsi="Arial" w:cs="Arial"/>
          <w:sz w:val="22"/>
          <w:szCs w:val="22"/>
        </w:rPr>
        <w:t xml:space="preserve"> few or no options when it comes to choosing an affordable, high-quality plan that covers their families’ health care needs. </w:t>
      </w:r>
    </w:p>
    <w:p w:rsidR="007062D6" w:rsidRPr="003258E4" w:rsidRDefault="007062D6" w:rsidP="003258E4">
      <w:pPr>
        <w:spacing w:line="276" w:lineRule="auto"/>
        <w:rPr>
          <w:rFonts w:ascii="Arial" w:hAnsi="Arial" w:cs="Arial"/>
          <w:sz w:val="22"/>
          <w:szCs w:val="22"/>
        </w:rPr>
      </w:pPr>
    </w:p>
    <w:p w:rsidR="007062D6" w:rsidRPr="003258E4" w:rsidRDefault="007062D6" w:rsidP="003258E4">
      <w:pPr>
        <w:spacing w:line="276" w:lineRule="auto"/>
        <w:rPr>
          <w:rFonts w:ascii="Arial" w:hAnsi="Arial" w:cs="Arial"/>
          <w:b/>
          <w:sz w:val="22"/>
          <w:szCs w:val="22"/>
        </w:rPr>
      </w:pPr>
      <w:r w:rsidRPr="003258E4">
        <w:rPr>
          <w:rFonts w:ascii="Arial" w:hAnsi="Arial" w:cs="Arial"/>
          <w:b/>
          <w:sz w:val="22"/>
          <w:szCs w:val="22"/>
        </w:rPr>
        <w:t xml:space="preserve">What we are doing: </w:t>
      </w:r>
    </w:p>
    <w:p w:rsidR="007062D6" w:rsidRPr="003258E4" w:rsidRDefault="007062D6" w:rsidP="003258E4">
      <w:pPr>
        <w:spacing w:line="276" w:lineRule="auto"/>
        <w:rPr>
          <w:rFonts w:ascii="Arial" w:hAnsi="Arial" w:cs="Arial"/>
          <w:sz w:val="22"/>
          <w:szCs w:val="22"/>
        </w:rPr>
      </w:pPr>
      <w:r w:rsidRPr="003258E4">
        <w:rPr>
          <w:rFonts w:ascii="Arial" w:hAnsi="Arial" w:cs="Arial"/>
          <w:sz w:val="22"/>
          <w:szCs w:val="22"/>
        </w:rPr>
        <w:t xml:space="preserve">That will change this October 1 when [STATE]’s health insurance marketplace, [NAME OF STATE </w:t>
      </w:r>
      <w:r w:rsidR="00B03B1B">
        <w:rPr>
          <w:rFonts w:ascii="Arial" w:hAnsi="Arial" w:cs="Arial"/>
          <w:sz w:val="22"/>
          <w:szCs w:val="22"/>
        </w:rPr>
        <w:t>MARKETPLACE</w:t>
      </w:r>
      <w:r w:rsidRPr="003258E4">
        <w:rPr>
          <w:rFonts w:ascii="Arial" w:hAnsi="Arial" w:cs="Arial"/>
          <w:sz w:val="22"/>
          <w:szCs w:val="22"/>
        </w:rPr>
        <w:t xml:space="preserve">] will start open enrollment. </w:t>
      </w:r>
      <w:r w:rsidR="00122A1D" w:rsidRPr="003258E4">
        <w:rPr>
          <w:rFonts w:ascii="Arial" w:hAnsi="Arial" w:cs="Arial"/>
          <w:sz w:val="22"/>
          <w:szCs w:val="22"/>
        </w:rPr>
        <w:t>[STATE</w:t>
      </w:r>
      <w:proofErr w:type="gramStart"/>
      <w:r w:rsidR="00122A1D" w:rsidRPr="003258E4">
        <w:rPr>
          <w:rFonts w:ascii="Arial" w:hAnsi="Arial" w:cs="Arial"/>
          <w:sz w:val="22"/>
          <w:szCs w:val="22"/>
        </w:rPr>
        <w:t>]</w:t>
      </w:r>
      <w:proofErr w:type="spellStart"/>
      <w:r w:rsidR="00122A1D" w:rsidRPr="003258E4">
        <w:rPr>
          <w:rFonts w:ascii="Arial" w:hAnsi="Arial" w:cs="Arial"/>
          <w:sz w:val="22"/>
          <w:szCs w:val="22"/>
        </w:rPr>
        <w:t>ians</w:t>
      </w:r>
      <w:proofErr w:type="spellEnd"/>
      <w:proofErr w:type="gramEnd"/>
      <w:r w:rsidR="00122A1D" w:rsidRPr="003258E4">
        <w:rPr>
          <w:rFonts w:ascii="Arial" w:hAnsi="Arial" w:cs="Arial"/>
          <w:sz w:val="22"/>
          <w:szCs w:val="22"/>
        </w:rPr>
        <w:t xml:space="preserve"> can find out about the health </w:t>
      </w:r>
      <w:r w:rsidR="003258E4" w:rsidRPr="003258E4">
        <w:rPr>
          <w:rFonts w:ascii="Arial" w:hAnsi="Arial" w:cs="Arial"/>
          <w:sz w:val="22"/>
          <w:szCs w:val="22"/>
        </w:rPr>
        <w:t xml:space="preserve">insurance </w:t>
      </w:r>
      <w:r w:rsidR="00122A1D" w:rsidRPr="003258E4">
        <w:rPr>
          <w:rFonts w:ascii="Arial" w:hAnsi="Arial" w:cs="Arial"/>
          <w:sz w:val="22"/>
          <w:szCs w:val="22"/>
        </w:rPr>
        <w:t xml:space="preserve">options available to them and financial </w:t>
      </w:r>
      <w:r w:rsidR="003258E4" w:rsidRPr="003258E4">
        <w:rPr>
          <w:rFonts w:ascii="Arial" w:hAnsi="Arial" w:cs="Arial"/>
          <w:sz w:val="22"/>
          <w:szCs w:val="22"/>
        </w:rPr>
        <w:t>assistance</w:t>
      </w:r>
      <w:r w:rsidR="00122A1D" w:rsidRPr="003258E4">
        <w:rPr>
          <w:rFonts w:ascii="Arial" w:hAnsi="Arial" w:cs="Arial"/>
          <w:sz w:val="22"/>
          <w:szCs w:val="22"/>
        </w:rPr>
        <w:t xml:space="preserve"> to help pay for it. This is also where [STATE</w:t>
      </w:r>
      <w:proofErr w:type="gramStart"/>
      <w:r w:rsidR="00122A1D" w:rsidRPr="003258E4">
        <w:rPr>
          <w:rFonts w:ascii="Arial" w:hAnsi="Arial" w:cs="Arial"/>
          <w:sz w:val="22"/>
          <w:szCs w:val="22"/>
        </w:rPr>
        <w:t>]</w:t>
      </w:r>
      <w:proofErr w:type="spellStart"/>
      <w:r w:rsidR="00122A1D" w:rsidRPr="003258E4">
        <w:rPr>
          <w:rFonts w:ascii="Arial" w:hAnsi="Arial" w:cs="Arial"/>
          <w:sz w:val="22"/>
          <w:szCs w:val="22"/>
        </w:rPr>
        <w:t>ians</w:t>
      </w:r>
      <w:proofErr w:type="spellEnd"/>
      <w:proofErr w:type="gramEnd"/>
      <w:r w:rsidR="00122A1D" w:rsidRPr="003258E4">
        <w:rPr>
          <w:rFonts w:ascii="Arial" w:hAnsi="Arial" w:cs="Arial"/>
          <w:sz w:val="22"/>
          <w:szCs w:val="22"/>
        </w:rPr>
        <w:t xml:space="preserve"> can enroll in a health insurance plan</w:t>
      </w:r>
      <w:r w:rsidR="003258E4" w:rsidRPr="003258E4">
        <w:rPr>
          <w:rFonts w:ascii="Arial" w:hAnsi="Arial" w:cs="Arial"/>
          <w:sz w:val="22"/>
          <w:szCs w:val="22"/>
        </w:rPr>
        <w:t xml:space="preserve"> and Medicaid.</w:t>
      </w:r>
    </w:p>
    <w:p w:rsidR="007062D6" w:rsidRPr="003258E4" w:rsidRDefault="007062D6" w:rsidP="003258E4">
      <w:pPr>
        <w:spacing w:line="276" w:lineRule="auto"/>
        <w:rPr>
          <w:rFonts w:ascii="Arial" w:hAnsi="Arial" w:cs="Arial"/>
          <w:sz w:val="22"/>
          <w:szCs w:val="22"/>
        </w:rPr>
      </w:pP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 xml:space="preserve">The health care law provides tax credits and other assistance to help people pay for their premiums.   </w:t>
      </w: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 xml:space="preserve">All health plans in [NAME OF </w:t>
      </w:r>
      <w:r w:rsidR="00B03B1B">
        <w:rPr>
          <w:rFonts w:ascii="Arial" w:hAnsi="Arial" w:cs="Arial"/>
          <w:sz w:val="22"/>
          <w:szCs w:val="22"/>
        </w:rPr>
        <w:t>MARKETPLACE</w:t>
      </w:r>
      <w:r w:rsidRPr="003258E4">
        <w:rPr>
          <w:rFonts w:ascii="Arial" w:hAnsi="Arial" w:cs="Arial"/>
          <w:sz w:val="22"/>
          <w:szCs w:val="22"/>
        </w:rPr>
        <w:t>] must cover maternity care, prescriptions, doctor visits, hospitalizations and emergency room care.</w:t>
      </w: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 xml:space="preserve">Plans in [NAME OF </w:t>
      </w:r>
      <w:r w:rsidR="00B03B1B">
        <w:rPr>
          <w:rFonts w:ascii="Arial" w:hAnsi="Arial" w:cs="Arial"/>
          <w:sz w:val="22"/>
          <w:szCs w:val="22"/>
        </w:rPr>
        <w:t>MARKETPLACE</w:t>
      </w:r>
      <w:r w:rsidRPr="003258E4">
        <w:rPr>
          <w:rFonts w:ascii="Arial" w:hAnsi="Arial" w:cs="Arial"/>
          <w:sz w:val="22"/>
          <w:szCs w:val="22"/>
        </w:rPr>
        <w:t>] will also have to explain costs and coverage options in clear, simple language without misleading fine print.</w:t>
      </w: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Insurance companies will no longer be able to deny you or your family coverage because of a pre-existing condition.</w:t>
      </w: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Out-of-pocket health care costs for individuals and families will be capped, protecting consumers from runaway costs and making it easier to plan for health care expenditures.</w:t>
      </w: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Less expensive plans will be available to young people. Young adults are already allowed to stay on their parents’ plan until they are 26.</w:t>
      </w: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Health coverage will be more affordable</w:t>
      </w:r>
      <w:r w:rsidR="00B03B1B">
        <w:rPr>
          <w:rFonts w:ascii="Arial" w:hAnsi="Arial" w:cs="Arial"/>
          <w:sz w:val="22"/>
          <w:szCs w:val="22"/>
        </w:rPr>
        <w:t xml:space="preserve"> than it is currently</w:t>
      </w:r>
      <w:r w:rsidRPr="003258E4">
        <w:rPr>
          <w:rFonts w:ascii="Arial" w:hAnsi="Arial" w:cs="Arial"/>
          <w:sz w:val="22"/>
          <w:szCs w:val="22"/>
        </w:rPr>
        <w:t xml:space="preserve"> for </w:t>
      </w:r>
      <w:r w:rsidR="00122A1D" w:rsidRPr="003258E4">
        <w:rPr>
          <w:rFonts w:ascii="Arial" w:hAnsi="Arial" w:cs="Arial"/>
          <w:sz w:val="22"/>
          <w:szCs w:val="22"/>
        </w:rPr>
        <w:t>older adults</w:t>
      </w:r>
      <w:r w:rsidRPr="003258E4">
        <w:rPr>
          <w:rFonts w:ascii="Arial" w:hAnsi="Arial" w:cs="Arial"/>
          <w:sz w:val="22"/>
          <w:szCs w:val="22"/>
        </w:rPr>
        <w:t xml:space="preserve"> and those who are sick. </w:t>
      </w:r>
    </w:p>
    <w:p w:rsidR="00D852AB" w:rsidRPr="003258E4" w:rsidRDefault="00D852AB"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 xml:space="preserve">The [NAME OF </w:t>
      </w:r>
      <w:r w:rsidR="00B03B1B">
        <w:rPr>
          <w:rFonts w:ascii="Arial" w:hAnsi="Arial" w:cs="Arial"/>
          <w:sz w:val="22"/>
          <w:szCs w:val="22"/>
        </w:rPr>
        <w:t>MARKETPLACE</w:t>
      </w:r>
      <w:r w:rsidRPr="003258E4">
        <w:rPr>
          <w:rFonts w:ascii="Arial" w:hAnsi="Arial" w:cs="Arial"/>
          <w:sz w:val="22"/>
          <w:szCs w:val="22"/>
        </w:rPr>
        <w:t xml:space="preserve">] will also help you determine if your income makes you eligible for Medicaid and, if so, will help you enroll in the program.   </w:t>
      </w:r>
    </w:p>
    <w:p w:rsidR="007062D6" w:rsidRPr="003258E4" w:rsidRDefault="007062D6" w:rsidP="003258E4">
      <w:pPr>
        <w:numPr>
          <w:ilvl w:val="0"/>
          <w:numId w:val="3"/>
        </w:numPr>
        <w:spacing w:line="276" w:lineRule="auto"/>
        <w:ind w:left="1080"/>
        <w:rPr>
          <w:rFonts w:ascii="Arial" w:hAnsi="Arial" w:cs="Arial"/>
          <w:sz w:val="22"/>
          <w:szCs w:val="22"/>
        </w:rPr>
      </w:pPr>
      <w:r w:rsidRPr="003258E4">
        <w:rPr>
          <w:rFonts w:ascii="Arial" w:hAnsi="Arial" w:cs="Arial"/>
          <w:sz w:val="22"/>
          <w:szCs w:val="22"/>
        </w:rPr>
        <w:t>With any new system, there are some growing pains. But just as with the Children’s Health Insurance Program and the Medicare prescription drug benefit, more people will benefit from the new system.</w:t>
      </w:r>
    </w:p>
    <w:p w:rsidR="007062D6" w:rsidRPr="003258E4" w:rsidRDefault="007062D6" w:rsidP="003258E4">
      <w:pPr>
        <w:numPr>
          <w:ilvl w:val="0"/>
          <w:numId w:val="4"/>
        </w:numPr>
        <w:spacing w:line="276" w:lineRule="auto"/>
        <w:ind w:left="1800"/>
        <w:rPr>
          <w:rFonts w:ascii="Arial" w:hAnsi="Arial" w:cs="Arial"/>
          <w:sz w:val="22"/>
          <w:szCs w:val="22"/>
        </w:rPr>
      </w:pPr>
      <w:r w:rsidRPr="003258E4">
        <w:rPr>
          <w:rFonts w:ascii="Arial" w:hAnsi="Arial" w:cs="Arial"/>
          <w:sz w:val="22"/>
          <w:szCs w:val="22"/>
        </w:rPr>
        <w:t>[When possible, insert local personal stories of people who were positively impacted by CHIP for Medicare Part D.]</w:t>
      </w:r>
    </w:p>
    <w:p w:rsidR="007062D6" w:rsidRPr="003258E4" w:rsidRDefault="007062D6" w:rsidP="003258E4">
      <w:pPr>
        <w:spacing w:line="276" w:lineRule="auto"/>
        <w:ind w:left="2160"/>
        <w:rPr>
          <w:rFonts w:ascii="Arial" w:hAnsi="Arial" w:cs="Arial"/>
          <w:sz w:val="22"/>
          <w:szCs w:val="22"/>
        </w:rPr>
      </w:pPr>
    </w:p>
    <w:p w:rsidR="007062D6" w:rsidRPr="003258E4" w:rsidRDefault="007062D6" w:rsidP="003258E4">
      <w:pPr>
        <w:spacing w:line="276" w:lineRule="auto"/>
        <w:rPr>
          <w:rFonts w:ascii="Arial" w:hAnsi="Arial" w:cs="Arial"/>
          <w:b/>
          <w:sz w:val="22"/>
          <w:szCs w:val="22"/>
        </w:rPr>
      </w:pPr>
      <w:r w:rsidRPr="003258E4">
        <w:rPr>
          <w:rFonts w:ascii="Arial" w:hAnsi="Arial" w:cs="Arial"/>
          <w:b/>
          <w:sz w:val="22"/>
          <w:szCs w:val="22"/>
        </w:rPr>
        <w:t>How We Are Doing It:</w:t>
      </w:r>
    </w:p>
    <w:p w:rsidR="007062D6" w:rsidRPr="003258E4" w:rsidRDefault="007062D6" w:rsidP="003258E4">
      <w:pPr>
        <w:spacing w:line="276" w:lineRule="auto"/>
        <w:rPr>
          <w:rFonts w:ascii="Arial" w:hAnsi="Arial" w:cs="Arial"/>
          <w:sz w:val="22"/>
          <w:szCs w:val="22"/>
        </w:rPr>
      </w:pPr>
      <w:r w:rsidRPr="003258E4">
        <w:rPr>
          <w:rFonts w:ascii="Arial" w:hAnsi="Arial" w:cs="Arial"/>
          <w:sz w:val="22"/>
          <w:szCs w:val="22"/>
        </w:rPr>
        <w:t xml:space="preserve">Choosing a health plan will be easier than ever before – [STATE] </w:t>
      </w:r>
      <w:r w:rsidR="00122A1D" w:rsidRPr="003258E4">
        <w:rPr>
          <w:rFonts w:ascii="Arial" w:hAnsi="Arial" w:cs="Arial"/>
          <w:sz w:val="22"/>
          <w:szCs w:val="22"/>
        </w:rPr>
        <w:t>will have</w:t>
      </w:r>
      <w:r w:rsidRPr="003258E4">
        <w:rPr>
          <w:rFonts w:ascii="Arial" w:hAnsi="Arial" w:cs="Arial"/>
          <w:sz w:val="22"/>
          <w:szCs w:val="22"/>
        </w:rPr>
        <w:t xml:space="preserve"> a website for the exchange, where you can compare your plan options and</w:t>
      </w:r>
      <w:r w:rsidR="007A1971">
        <w:rPr>
          <w:rFonts w:ascii="Arial" w:hAnsi="Arial" w:cs="Arial"/>
          <w:sz w:val="22"/>
          <w:szCs w:val="22"/>
        </w:rPr>
        <w:t xml:space="preserve"> is</w:t>
      </w:r>
      <w:r w:rsidRPr="003258E4">
        <w:rPr>
          <w:rFonts w:ascii="Arial" w:hAnsi="Arial" w:cs="Arial"/>
          <w:sz w:val="22"/>
          <w:szCs w:val="22"/>
        </w:rPr>
        <w:t xml:space="preserve"> recruiting people in your communities, </w:t>
      </w:r>
      <w:r w:rsidR="007A1971">
        <w:rPr>
          <w:rFonts w:ascii="Arial" w:hAnsi="Arial" w:cs="Arial"/>
          <w:sz w:val="22"/>
          <w:szCs w:val="22"/>
        </w:rPr>
        <w:t xml:space="preserve">called </w:t>
      </w:r>
      <w:r w:rsidR="008F52BD">
        <w:rPr>
          <w:rFonts w:ascii="Arial" w:hAnsi="Arial" w:cs="Arial"/>
          <w:sz w:val="22"/>
          <w:szCs w:val="22"/>
        </w:rPr>
        <w:t>N</w:t>
      </w:r>
      <w:r w:rsidR="008F52BD" w:rsidRPr="003258E4">
        <w:rPr>
          <w:rFonts w:ascii="Arial" w:hAnsi="Arial" w:cs="Arial"/>
          <w:sz w:val="22"/>
          <w:szCs w:val="22"/>
        </w:rPr>
        <w:t>avigators</w:t>
      </w:r>
      <w:r w:rsidRPr="003258E4">
        <w:rPr>
          <w:rFonts w:ascii="Arial" w:hAnsi="Arial" w:cs="Arial"/>
          <w:sz w:val="22"/>
          <w:szCs w:val="22"/>
        </w:rPr>
        <w:t>, who will be trained to help you figure out the financial help available to you and enroll in the plan that’s best for you.</w:t>
      </w:r>
    </w:p>
    <w:p w:rsidR="007062D6" w:rsidRPr="003258E4" w:rsidRDefault="007062D6" w:rsidP="003258E4">
      <w:pPr>
        <w:spacing w:line="276" w:lineRule="auto"/>
        <w:rPr>
          <w:rFonts w:ascii="Arial" w:hAnsi="Arial" w:cs="Arial"/>
          <w:sz w:val="22"/>
          <w:szCs w:val="22"/>
        </w:rPr>
      </w:pPr>
    </w:p>
    <w:p w:rsidR="007062D6" w:rsidRPr="003258E4" w:rsidRDefault="007062D6" w:rsidP="003258E4">
      <w:pPr>
        <w:numPr>
          <w:ilvl w:val="0"/>
          <w:numId w:val="5"/>
        </w:numPr>
        <w:spacing w:line="276" w:lineRule="auto"/>
        <w:rPr>
          <w:rFonts w:ascii="Arial" w:hAnsi="Arial" w:cs="Arial"/>
          <w:sz w:val="22"/>
          <w:szCs w:val="22"/>
        </w:rPr>
      </w:pPr>
      <w:r w:rsidRPr="003258E4">
        <w:rPr>
          <w:rFonts w:ascii="Arial" w:hAnsi="Arial" w:cs="Arial"/>
          <w:sz w:val="22"/>
          <w:szCs w:val="22"/>
        </w:rPr>
        <w:t xml:space="preserve">The website will allow you to compare benefits, quality and prices of several private insurance plans. </w:t>
      </w:r>
    </w:p>
    <w:p w:rsidR="00122A1D" w:rsidRPr="003258E4" w:rsidRDefault="00D852AB" w:rsidP="003258E4">
      <w:pPr>
        <w:numPr>
          <w:ilvl w:val="0"/>
          <w:numId w:val="5"/>
        </w:numPr>
        <w:spacing w:line="276" w:lineRule="auto"/>
        <w:rPr>
          <w:rFonts w:ascii="Arial" w:hAnsi="Arial" w:cs="Arial"/>
          <w:sz w:val="22"/>
          <w:szCs w:val="22"/>
        </w:rPr>
      </w:pPr>
      <w:r w:rsidRPr="003258E4">
        <w:rPr>
          <w:rFonts w:ascii="Arial" w:hAnsi="Arial" w:cs="Arial"/>
          <w:sz w:val="22"/>
          <w:szCs w:val="22"/>
        </w:rPr>
        <w:t xml:space="preserve">The site will also help you determine if you’re eligible for Medicaid benefits by screening you for income eligibility.  </w:t>
      </w:r>
    </w:p>
    <w:p w:rsidR="007062D6" w:rsidRPr="003258E4" w:rsidRDefault="007062D6" w:rsidP="003258E4">
      <w:pPr>
        <w:numPr>
          <w:ilvl w:val="0"/>
          <w:numId w:val="5"/>
        </w:numPr>
        <w:spacing w:line="276" w:lineRule="auto"/>
        <w:rPr>
          <w:rFonts w:ascii="Arial" w:hAnsi="Arial" w:cs="Arial"/>
          <w:sz w:val="22"/>
          <w:szCs w:val="22"/>
        </w:rPr>
      </w:pPr>
      <w:r w:rsidRPr="003258E4">
        <w:rPr>
          <w:rFonts w:ascii="Arial" w:hAnsi="Arial" w:cs="Arial"/>
          <w:sz w:val="22"/>
          <w:szCs w:val="22"/>
        </w:rPr>
        <w:t>Navigators will be available to assist you in whatever way is most convenient for you – in –</w:t>
      </w:r>
      <w:r w:rsidR="008F52BD">
        <w:rPr>
          <w:rFonts w:ascii="Arial" w:hAnsi="Arial" w:cs="Arial"/>
          <w:sz w:val="22"/>
          <w:szCs w:val="22"/>
        </w:rPr>
        <w:t xml:space="preserve"> </w:t>
      </w:r>
      <w:r w:rsidRPr="003258E4">
        <w:rPr>
          <w:rFonts w:ascii="Arial" w:hAnsi="Arial" w:cs="Arial"/>
          <w:sz w:val="22"/>
          <w:szCs w:val="22"/>
        </w:rPr>
        <w:t>person</w:t>
      </w:r>
      <w:r w:rsidR="00122A1D" w:rsidRPr="003258E4">
        <w:rPr>
          <w:rFonts w:ascii="Arial" w:hAnsi="Arial" w:cs="Arial"/>
          <w:sz w:val="22"/>
          <w:szCs w:val="22"/>
        </w:rPr>
        <w:t xml:space="preserve"> or</w:t>
      </w:r>
      <w:r w:rsidRPr="003258E4">
        <w:rPr>
          <w:rFonts w:ascii="Arial" w:hAnsi="Arial" w:cs="Arial"/>
          <w:sz w:val="22"/>
          <w:szCs w:val="22"/>
        </w:rPr>
        <w:t xml:space="preserve"> over the phone</w:t>
      </w:r>
      <w:r w:rsidR="00122A1D" w:rsidRPr="003258E4">
        <w:rPr>
          <w:rFonts w:ascii="Arial" w:hAnsi="Arial" w:cs="Arial"/>
          <w:sz w:val="22"/>
          <w:szCs w:val="22"/>
        </w:rPr>
        <w:t>.</w:t>
      </w:r>
    </w:p>
    <w:p w:rsidR="007062D6" w:rsidRPr="003258E4" w:rsidRDefault="007062D6" w:rsidP="003258E4">
      <w:pPr>
        <w:numPr>
          <w:ilvl w:val="0"/>
          <w:numId w:val="5"/>
        </w:numPr>
        <w:spacing w:line="276" w:lineRule="auto"/>
        <w:rPr>
          <w:rFonts w:ascii="Arial" w:hAnsi="Arial" w:cs="Arial"/>
          <w:sz w:val="22"/>
          <w:szCs w:val="22"/>
        </w:rPr>
      </w:pPr>
      <w:r w:rsidRPr="003258E4">
        <w:rPr>
          <w:rFonts w:ascii="Arial" w:hAnsi="Arial" w:cs="Arial"/>
          <w:sz w:val="22"/>
          <w:szCs w:val="22"/>
        </w:rPr>
        <w:t xml:space="preserve">You can also talk to </w:t>
      </w:r>
      <w:r w:rsidR="00122A1D" w:rsidRPr="003258E4">
        <w:rPr>
          <w:rFonts w:ascii="Arial" w:hAnsi="Arial" w:cs="Arial"/>
          <w:sz w:val="22"/>
          <w:szCs w:val="22"/>
        </w:rPr>
        <w:t>N</w:t>
      </w:r>
      <w:r w:rsidRPr="003258E4">
        <w:rPr>
          <w:rFonts w:ascii="Arial" w:hAnsi="Arial" w:cs="Arial"/>
          <w:sz w:val="22"/>
          <w:szCs w:val="22"/>
        </w:rPr>
        <w:t>avigators or use the website to find out if you qualify for Medicaid.</w:t>
      </w:r>
    </w:p>
    <w:p w:rsidR="007062D6" w:rsidRPr="003258E4" w:rsidRDefault="007062D6" w:rsidP="003258E4">
      <w:pPr>
        <w:numPr>
          <w:ilvl w:val="0"/>
          <w:numId w:val="6"/>
        </w:numPr>
        <w:spacing w:line="276" w:lineRule="auto"/>
        <w:rPr>
          <w:rFonts w:ascii="Arial" w:hAnsi="Arial" w:cs="Arial"/>
          <w:sz w:val="22"/>
          <w:szCs w:val="22"/>
        </w:rPr>
      </w:pPr>
      <w:r w:rsidRPr="003258E4">
        <w:rPr>
          <w:rFonts w:ascii="Arial" w:hAnsi="Arial" w:cs="Arial"/>
          <w:i/>
          <w:sz w:val="22"/>
          <w:szCs w:val="22"/>
        </w:rPr>
        <w:lastRenderedPageBreak/>
        <w:t>[If your state is expanding Medicaid]</w:t>
      </w:r>
      <w:r w:rsidRPr="003258E4">
        <w:rPr>
          <w:rFonts w:ascii="Arial" w:hAnsi="Arial" w:cs="Arial"/>
          <w:sz w:val="22"/>
          <w:szCs w:val="22"/>
        </w:rPr>
        <w:t xml:space="preserve"> [NUMBER] more working families in [STATE] will be able to take advantage of new opportunities to be covered under Medicaid.</w:t>
      </w:r>
    </w:p>
    <w:p w:rsidR="007062D6" w:rsidRPr="003258E4" w:rsidRDefault="007062D6" w:rsidP="003258E4">
      <w:pPr>
        <w:numPr>
          <w:ilvl w:val="0"/>
          <w:numId w:val="6"/>
        </w:numPr>
        <w:spacing w:line="276" w:lineRule="auto"/>
        <w:rPr>
          <w:rFonts w:ascii="Arial" w:hAnsi="Arial" w:cs="Arial"/>
          <w:sz w:val="22"/>
          <w:szCs w:val="22"/>
        </w:rPr>
      </w:pPr>
      <w:r w:rsidRPr="003258E4">
        <w:rPr>
          <w:rFonts w:ascii="Arial" w:hAnsi="Arial" w:cs="Arial"/>
          <w:i/>
          <w:sz w:val="22"/>
          <w:szCs w:val="22"/>
        </w:rPr>
        <w:t>[If your state is not expanding Medicaid]</w:t>
      </w:r>
      <w:r w:rsidRPr="003258E4">
        <w:rPr>
          <w:rFonts w:ascii="Arial" w:hAnsi="Arial" w:cs="Arial"/>
          <w:sz w:val="22"/>
          <w:szCs w:val="22"/>
        </w:rPr>
        <w:t xml:space="preserve"> [NUMBER] more working families in [STATE] could access new coverage if our state took advantage of new funding available for Medicaid. </w:t>
      </w:r>
    </w:p>
    <w:p w:rsidR="007062D6" w:rsidRPr="003258E4" w:rsidRDefault="007062D6" w:rsidP="003258E4">
      <w:pPr>
        <w:numPr>
          <w:ilvl w:val="0"/>
          <w:numId w:val="2"/>
        </w:numPr>
        <w:spacing w:line="276" w:lineRule="auto"/>
        <w:rPr>
          <w:rFonts w:ascii="Arial" w:hAnsi="Arial" w:cs="Arial"/>
          <w:sz w:val="22"/>
          <w:szCs w:val="22"/>
        </w:rPr>
      </w:pPr>
      <w:r w:rsidRPr="003258E4">
        <w:rPr>
          <w:rFonts w:ascii="Arial" w:hAnsi="Arial" w:cs="Arial"/>
          <w:sz w:val="22"/>
          <w:szCs w:val="22"/>
        </w:rPr>
        <w:t xml:space="preserve">[When possible, insert personal stories of people who will be </w:t>
      </w:r>
      <w:r w:rsidR="00122A1D" w:rsidRPr="003258E4">
        <w:rPr>
          <w:rFonts w:ascii="Arial" w:hAnsi="Arial" w:cs="Arial"/>
          <w:sz w:val="22"/>
          <w:szCs w:val="22"/>
        </w:rPr>
        <w:t>N</w:t>
      </w:r>
      <w:r w:rsidRPr="003258E4">
        <w:rPr>
          <w:rFonts w:ascii="Arial" w:hAnsi="Arial" w:cs="Arial"/>
          <w:sz w:val="22"/>
          <w:szCs w:val="22"/>
        </w:rPr>
        <w:t>avigators, highlighting their experience working in the community and knowledge of the exchange and health care law.]</w:t>
      </w:r>
    </w:p>
    <w:p w:rsidR="007062D6" w:rsidRPr="003258E4" w:rsidRDefault="007062D6" w:rsidP="003258E4">
      <w:pPr>
        <w:spacing w:line="276" w:lineRule="auto"/>
        <w:rPr>
          <w:rFonts w:ascii="Arial" w:hAnsi="Arial" w:cs="Arial"/>
          <w:b/>
          <w:sz w:val="22"/>
          <w:szCs w:val="22"/>
        </w:rPr>
      </w:pPr>
    </w:p>
    <w:p w:rsidR="007062D6" w:rsidRPr="003258E4" w:rsidRDefault="007062D6" w:rsidP="003258E4">
      <w:pPr>
        <w:spacing w:line="276" w:lineRule="auto"/>
        <w:rPr>
          <w:rFonts w:ascii="Arial" w:hAnsi="Arial" w:cs="Arial"/>
          <w:b/>
          <w:sz w:val="22"/>
          <w:szCs w:val="22"/>
        </w:rPr>
      </w:pPr>
      <w:r w:rsidRPr="003258E4">
        <w:rPr>
          <w:rFonts w:ascii="Arial" w:hAnsi="Arial" w:cs="Arial"/>
          <w:b/>
          <w:sz w:val="22"/>
          <w:szCs w:val="22"/>
        </w:rPr>
        <w:t>Vision:</w:t>
      </w:r>
    </w:p>
    <w:p w:rsidR="007062D6" w:rsidRPr="003258E4" w:rsidRDefault="007062D6" w:rsidP="003258E4">
      <w:pPr>
        <w:spacing w:line="276" w:lineRule="auto"/>
        <w:rPr>
          <w:rFonts w:ascii="Arial" w:hAnsi="Arial" w:cs="Arial"/>
          <w:sz w:val="22"/>
          <w:szCs w:val="22"/>
        </w:rPr>
      </w:pPr>
      <w:r w:rsidRPr="003258E4">
        <w:rPr>
          <w:rFonts w:ascii="Arial" w:hAnsi="Arial" w:cs="Arial"/>
          <w:sz w:val="22"/>
          <w:szCs w:val="22"/>
        </w:rPr>
        <w:t xml:space="preserve">Your coverage only gets better from here – as of January 2014, you won’t have to worry about risking your family’s financial well-being to pay for healthcare, or your insurance company denying coverage for a pre-existing condition or cutting off coverage because you needed health care that year. And your family will have access to low-cost health plans that will give you better, more comprehensive care. </w:t>
      </w:r>
    </w:p>
    <w:p w:rsidR="007062D6" w:rsidRPr="003258E4" w:rsidRDefault="007062D6" w:rsidP="003258E4">
      <w:pPr>
        <w:spacing w:line="276" w:lineRule="auto"/>
        <w:rPr>
          <w:rFonts w:ascii="Arial" w:hAnsi="Arial" w:cs="Arial"/>
          <w:b/>
          <w:sz w:val="22"/>
          <w:szCs w:val="22"/>
        </w:rPr>
      </w:pPr>
    </w:p>
    <w:p w:rsidR="00786727" w:rsidRPr="003258E4" w:rsidRDefault="00786727" w:rsidP="003258E4">
      <w:pPr>
        <w:spacing w:line="276" w:lineRule="auto"/>
        <w:rPr>
          <w:rFonts w:ascii="Arial" w:hAnsi="Arial" w:cs="Arial"/>
          <w:b/>
          <w:sz w:val="22"/>
          <w:szCs w:val="22"/>
        </w:rPr>
      </w:pPr>
    </w:p>
    <w:sectPr w:rsidR="00786727" w:rsidRPr="003258E4" w:rsidSect="004220CC">
      <w:footerReference w:type="even" r:id="rId9"/>
      <w:footerReference w:type="default" r:id="rId10"/>
      <w:headerReference w:type="first" r:id="rId11"/>
      <w:footerReference w:type="first" r:id="rId12"/>
      <w:pgSz w:w="12240" w:h="15840" w:code="1"/>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82" w:rsidRDefault="00A70E82">
      <w:r>
        <w:separator/>
      </w:r>
    </w:p>
  </w:endnote>
  <w:endnote w:type="continuationSeparator" w:id="0">
    <w:p w:rsidR="00A70E82" w:rsidRDefault="00A7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1D" w:rsidRDefault="00E05FD3" w:rsidP="00B7022B">
    <w:pPr>
      <w:pStyle w:val="Footer"/>
      <w:framePr w:wrap="around" w:vAnchor="text" w:hAnchor="margin" w:xAlign="right" w:y="1"/>
      <w:rPr>
        <w:rStyle w:val="PageNumber"/>
      </w:rPr>
    </w:pPr>
    <w:r>
      <w:rPr>
        <w:rStyle w:val="PageNumber"/>
      </w:rPr>
      <w:fldChar w:fldCharType="begin"/>
    </w:r>
    <w:r w:rsidR="00122A1D">
      <w:rPr>
        <w:rStyle w:val="PageNumber"/>
      </w:rPr>
      <w:instrText xml:space="preserve">PAGE  </w:instrText>
    </w:r>
    <w:r>
      <w:rPr>
        <w:rStyle w:val="PageNumber"/>
      </w:rPr>
      <w:fldChar w:fldCharType="end"/>
    </w:r>
  </w:p>
  <w:p w:rsidR="00122A1D" w:rsidRDefault="00122A1D" w:rsidP="00B702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1232"/>
      <w:docPartObj>
        <w:docPartGallery w:val="Page Numbers (Bottom of Page)"/>
        <w:docPartUnique/>
      </w:docPartObj>
    </w:sdtPr>
    <w:sdtEndPr/>
    <w:sdtContent>
      <w:p w:rsidR="00122A1D" w:rsidRDefault="00777BB9">
        <w:pPr>
          <w:pStyle w:val="Footer"/>
          <w:jc w:val="right"/>
        </w:pPr>
        <w:r>
          <w:fldChar w:fldCharType="begin"/>
        </w:r>
        <w:r>
          <w:instrText xml:space="preserve"> PAGE   \* MERGEFORMAT </w:instrText>
        </w:r>
        <w:r>
          <w:fldChar w:fldCharType="separate"/>
        </w:r>
        <w:r w:rsidR="00B03B1B">
          <w:rPr>
            <w:noProof/>
          </w:rPr>
          <w:t>2</w:t>
        </w:r>
        <w:r>
          <w:rPr>
            <w:noProof/>
          </w:rPr>
          <w:fldChar w:fldCharType="end"/>
        </w:r>
      </w:p>
    </w:sdtContent>
  </w:sdt>
  <w:p w:rsidR="00122A1D" w:rsidRPr="00835477" w:rsidRDefault="00122A1D" w:rsidP="00DD7361">
    <w:pPr>
      <w:pStyle w:val="Footer"/>
      <w:ind w:right="360"/>
      <w:jc w:val="righ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1D" w:rsidRPr="00835477" w:rsidRDefault="00122A1D" w:rsidP="00835477">
    <w:pPr>
      <w:ind w:right="-900" w:hanging="540"/>
      <w:rPr>
        <w:color w:val="B64843"/>
        <w:sz w:val="18"/>
        <w:szCs w:val="18"/>
      </w:rPr>
    </w:pPr>
    <w:r w:rsidRPr="00620F55">
      <w:rPr>
        <w:rFonts w:ascii="Arial" w:hAnsi="Arial" w:cs="Arial"/>
        <w:color w:val="C85632"/>
        <w:sz w:val="18"/>
        <w:szCs w:val="18"/>
      </w:rPr>
      <w:t>1800 M Street NW</w:t>
    </w:r>
    <w:r w:rsidRPr="00835477">
      <w:rPr>
        <w:rFonts w:ascii="Arial" w:hAnsi="Arial" w:cs="Arial"/>
        <w:color w:val="B64843"/>
        <w:sz w:val="18"/>
        <w:szCs w:val="18"/>
      </w:rPr>
      <w:t xml:space="preserve"> </w:t>
    </w:r>
    <w:r w:rsidRPr="00835477">
      <w:rPr>
        <w:rFonts w:ascii="Arial" w:hAnsi="Arial" w:cs="Arial"/>
        <w:color w:val="41647B"/>
        <w:sz w:val="18"/>
        <w:szCs w:val="18"/>
      </w:rPr>
      <w:t>●</w:t>
    </w:r>
    <w:r w:rsidRPr="00835477">
      <w:rPr>
        <w:rFonts w:ascii="Arial" w:hAnsi="Arial" w:cs="Arial"/>
        <w:color w:val="B64843"/>
        <w:sz w:val="18"/>
        <w:szCs w:val="18"/>
      </w:rPr>
      <w:t xml:space="preserve"> </w:t>
    </w:r>
    <w:r w:rsidRPr="00620F55">
      <w:rPr>
        <w:rFonts w:ascii="Arial" w:hAnsi="Arial" w:cs="Arial"/>
        <w:color w:val="C85632"/>
        <w:sz w:val="18"/>
        <w:szCs w:val="18"/>
      </w:rPr>
      <w:t>Suite 300 North</w:t>
    </w:r>
    <w:r w:rsidRPr="00835477">
      <w:rPr>
        <w:rFonts w:ascii="Arial" w:hAnsi="Arial" w:cs="Arial"/>
        <w:color w:val="B64843"/>
        <w:sz w:val="18"/>
        <w:szCs w:val="18"/>
      </w:rPr>
      <w:t xml:space="preserve"> </w:t>
    </w:r>
    <w:r w:rsidRPr="00835477">
      <w:rPr>
        <w:rFonts w:ascii="Arial" w:hAnsi="Arial" w:cs="Arial"/>
        <w:color w:val="41647B"/>
        <w:sz w:val="18"/>
        <w:szCs w:val="18"/>
      </w:rPr>
      <w:t>●</w:t>
    </w:r>
    <w:r w:rsidRPr="00835477">
      <w:rPr>
        <w:rFonts w:ascii="Arial" w:hAnsi="Arial" w:cs="Arial"/>
        <w:color w:val="B64843"/>
        <w:sz w:val="18"/>
        <w:szCs w:val="18"/>
      </w:rPr>
      <w:t xml:space="preserve"> </w:t>
    </w:r>
    <w:r w:rsidRPr="00620F55">
      <w:rPr>
        <w:rFonts w:ascii="Arial" w:hAnsi="Arial" w:cs="Arial"/>
        <w:color w:val="C85632"/>
        <w:sz w:val="18"/>
        <w:szCs w:val="18"/>
      </w:rPr>
      <w:t>Washington, DC 20036</w:t>
    </w:r>
    <w:r w:rsidRPr="00835477">
      <w:rPr>
        <w:rFonts w:ascii="Arial" w:hAnsi="Arial" w:cs="Arial"/>
        <w:color w:val="B64843"/>
        <w:sz w:val="18"/>
        <w:szCs w:val="18"/>
      </w:rPr>
      <w:t xml:space="preserve"> </w:t>
    </w:r>
    <w:r w:rsidRPr="00835477">
      <w:rPr>
        <w:rFonts w:ascii="Arial" w:hAnsi="Arial" w:cs="Arial"/>
        <w:color w:val="41647B"/>
        <w:sz w:val="18"/>
        <w:szCs w:val="18"/>
      </w:rPr>
      <w:t>●</w:t>
    </w:r>
    <w:r w:rsidRPr="00835477">
      <w:rPr>
        <w:rFonts w:ascii="Arial" w:hAnsi="Arial" w:cs="Arial"/>
        <w:color w:val="B64843"/>
        <w:sz w:val="18"/>
        <w:szCs w:val="18"/>
      </w:rPr>
      <w:t xml:space="preserve"> </w:t>
    </w:r>
    <w:proofErr w:type="spellStart"/>
    <w:r w:rsidRPr="00620F55">
      <w:rPr>
        <w:rFonts w:ascii="Arial" w:hAnsi="Arial" w:cs="Arial"/>
        <w:color w:val="C85632"/>
        <w:sz w:val="18"/>
        <w:szCs w:val="18"/>
      </w:rPr>
      <w:t>tel</w:t>
    </w:r>
    <w:proofErr w:type="spellEnd"/>
    <w:r w:rsidRPr="00620F55">
      <w:rPr>
        <w:rFonts w:ascii="Arial" w:hAnsi="Arial" w:cs="Arial"/>
        <w:color w:val="C85632"/>
        <w:sz w:val="18"/>
        <w:szCs w:val="18"/>
      </w:rPr>
      <w:t xml:space="preserve"> 202-293-6200</w:t>
    </w:r>
    <w:r w:rsidRPr="00835477">
      <w:rPr>
        <w:rFonts w:ascii="Arial" w:hAnsi="Arial" w:cs="Arial"/>
        <w:color w:val="B64843"/>
        <w:sz w:val="18"/>
        <w:szCs w:val="18"/>
      </w:rPr>
      <w:t xml:space="preserve"> </w:t>
    </w:r>
    <w:r w:rsidRPr="00835477">
      <w:rPr>
        <w:rFonts w:ascii="Arial" w:hAnsi="Arial" w:cs="Arial"/>
        <w:color w:val="41647B"/>
        <w:sz w:val="18"/>
        <w:szCs w:val="18"/>
      </w:rPr>
      <w:t>●</w:t>
    </w:r>
    <w:r w:rsidRPr="00835477">
      <w:rPr>
        <w:rFonts w:ascii="Arial" w:hAnsi="Arial" w:cs="Arial"/>
        <w:color w:val="B64843"/>
        <w:sz w:val="18"/>
        <w:szCs w:val="18"/>
      </w:rPr>
      <w:t xml:space="preserve"> </w:t>
    </w:r>
    <w:r w:rsidRPr="00620F55">
      <w:rPr>
        <w:rFonts w:ascii="Arial" w:hAnsi="Arial" w:cs="Arial"/>
        <w:color w:val="C85632"/>
        <w:sz w:val="18"/>
        <w:szCs w:val="18"/>
      </w:rPr>
      <w:t>fax 202-293-6201</w:t>
    </w:r>
    <w:r w:rsidRPr="00835477">
      <w:rPr>
        <w:rFonts w:ascii="Arial" w:hAnsi="Arial" w:cs="Arial"/>
        <w:color w:val="41647B"/>
        <w:sz w:val="18"/>
        <w:szCs w:val="18"/>
      </w:rPr>
      <w:t>●</w:t>
    </w:r>
    <w:r w:rsidRPr="00835477">
      <w:rPr>
        <w:rFonts w:ascii="Arial" w:hAnsi="Arial" w:cs="Arial"/>
        <w:color w:val="B64843"/>
        <w:sz w:val="18"/>
        <w:szCs w:val="18"/>
      </w:rPr>
      <w:t xml:space="preserve"> </w:t>
    </w:r>
    <w:r w:rsidRPr="00620F55">
      <w:rPr>
        <w:rFonts w:ascii="Arial" w:hAnsi="Arial" w:cs="Arial"/>
        <w:color w:val="C85632"/>
        <w:sz w:val="18"/>
        <w:szCs w:val="18"/>
      </w:rPr>
      <w:t>www.spitfirestrategies.com</w:t>
    </w:r>
  </w:p>
  <w:p w:rsidR="00122A1D" w:rsidRPr="00835477" w:rsidRDefault="00122A1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82" w:rsidRDefault="00A70E82">
      <w:r>
        <w:separator/>
      </w:r>
    </w:p>
  </w:footnote>
  <w:footnote w:type="continuationSeparator" w:id="0">
    <w:p w:rsidR="00A70E82" w:rsidRDefault="00A70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1D" w:rsidRDefault="00122A1D" w:rsidP="00B7022B">
    <w:pPr>
      <w:pStyle w:val="Header"/>
      <w:jc w:val="center"/>
    </w:pPr>
    <w:r>
      <w:rPr>
        <w:noProof/>
      </w:rPr>
      <w:drawing>
        <wp:inline distT="0" distB="0" distL="0" distR="0">
          <wp:extent cx="2266950" cy="914400"/>
          <wp:effectExtent l="19050" t="0" r="0" b="0"/>
          <wp:docPr id="1" name="Picture 1" descr="1CD-logo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D-logo4web"/>
                  <pic:cNvPicPr>
                    <a:picLocks noChangeAspect="1" noChangeArrowheads="1"/>
                  </pic:cNvPicPr>
                </pic:nvPicPr>
                <pic:blipFill>
                  <a:blip r:embed="rId1"/>
                  <a:srcRect/>
                  <a:stretch>
                    <a:fillRect/>
                  </a:stretch>
                </pic:blipFill>
                <pic:spPr bwMode="auto">
                  <a:xfrm>
                    <a:off x="0" y="0"/>
                    <a:ext cx="226695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C10"/>
    <w:multiLevelType w:val="hybridMultilevel"/>
    <w:tmpl w:val="666EDFEE"/>
    <w:lvl w:ilvl="0" w:tplc="944C902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897708"/>
    <w:multiLevelType w:val="hybridMultilevel"/>
    <w:tmpl w:val="8EDE4B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FB07F2"/>
    <w:multiLevelType w:val="hybridMultilevel"/>
    <w:tmpl w:val="1640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335BA"/>
    <w:multiLevelType w:val="hybridMultilevel"/>
    <w:tmpl w:val="C03C3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1363A"/>
    <w:multiLevelType w:val="hybridMultilevel"/>
    <w:tmpl w:val="436C1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8755F"/>
    <w:multiLevelType w:val="hybridMultilevel"/>
    <w:tmpl w:val="2E06F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7B271B"/>
    <w:multiLevelType w:val="hybridMultilevel"/>
    <w:tmpl w:val="F8D21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2B"/>
    <w:rsid w:val="00012640"/>
    <w:rsid w:val="000128A2"/>
    <w:rsid w:val="00012DDC"/>
    <w:rsid w:val="000142CD"/>
    <w:rsid w:val="00015C26"/>
    <w:rsid w:val="000177D8"/>
    <w:rsid w:val="00020237"/>
    <w:rsid w:val="00024075"/>
    <w:rsid w:val="00027E4C"/>
    <w:rsid w:val="00041E90"/>
    <w:rsid w:val="0004587A"/>
    <w:rsid w:val="00046CC1"/>
    <w:rsid w:val="0004701E"/>
    <w:rsid w:val="00047534"/>
    <w:rsid w:val="00053B98"/>
    <w:rsid w:val="00062068"/>
    <w:rsid w:val="00065B49"/>
    <w:rsid w:val="000671E5"/>
    <w:rsid w:val="00067A1A"/>
    <w:rsid w:val="00072466"/>
    <w:rsid w:val="000813D3"/>
    <w:rsid w:val="00082CD2"/>
    <w:rsid w:val="00087CFA"/>
    <w:rsid w:val="00087EC0"/>
    <w:rsid w:val="00090D67"/>
    <w:rsid w:val="00092219"/>
    <w:rsid w:val="00093573"/>
    <w:rsid w:val="00096978"/>
    <w:rsid w:val="000A0DE3"/>
    <w:rsid w:val="000A5BB1"/>
    <w:rsid w:val="000B0B94"/>
    <w:rsid w:val="000B3F9E"/>
    <w:rsid w:val="000B6E41"/>
    <w:rsid w:val="000B713B"/>
    <w:rsid w:val="000C23D5"/>
    <w:rsid w:val="000C3DD5"/>
    <w:rsid w:val="000C472D"/>
    <w:rsid w:val="000C518B"/>
    <w:rsid w:val="000D0E85"/>
    <w:rsid w:val="000D0ED1"/>
    <w:rsid w:val="000D4B1A"/>
    <w:rsid w:val="000E3F77"/>
    <w:rsid w:val="000E5085"/>
    <w:rsid w:val="000F1D9B"/>
    <w:rsid w:val="000F4677"/>
    <w:rsid w:val="000F57F8"/>
    <w:rsid w:val="000F5A20"/>
    <w:rsid w:val="000F6743"/>
    <w:rsid w:val="000F790C"/>
    <w:rsid w:val="00103F0F"/>
    <w:rsid w:val="001073A1"/>
    <w:rsid w:val="00110F54"/>
    <w:rsid w:val="00113A1C"/>
    <w:rsid w:val="00113B7E"/>
    <w:rsid w:val="0011445E"/>
    <w:rsid w:val="00115E2D"/>
    <w:rsid w:val="001208EB"/>
    <w:rsid w:val="00122A1D"/>
    <w:rsid w:val="0012686E"/>
    <w:rsid w:val="001270D3"/>
    <w:rsid w:val="001278E7"/>
    <w:rsid w:val="0012798D"/>
    <w:rsid w:val="00127C66"/>
    <w:rsid w:val="00133CFC"/>
    <w:rsid w:val="00135340"/>
    <w:rsid w:val="00135867"/>
    <w:rsid w:val="0014070B"/>
    <w:rsid w:val="00141917"/>
    <w:rsid w:val="001439F9"/>
    <w:rsid w:val="00146C8E"/>
    <w:rsid w:val="0015040E"/>
    <w:rsid w:val="0015239A"/>
    <w:rsid w:val="00153F42"/>
    <w:rsid w:val="001633E6"/>
    <w:rsid w:val="00163899"/>
    <w:rsid w:val="001643C1"/>
    <w:rsid w:val="001671C2"/>
    <w:rsid w:val="00171A01"/>
    <w:rsid w:val="00174FDC"/>
    <w:rsid w:val="001819B3"/>
    <w:rsid w:val="00182B8E"/>
    <w:rsid w:val="00187A5A"/>
    <w:rsid w:val="001904CE"/>
    <w:rsid w:val="0019387B"/>
    <w:rsid w:val="001A0873"/>
    <w:rsid w:val="001A4D10"/>
    <w:rsid w:val="001A6977"/>
    <w:rsid w:val="001B09D0"/>
    <w:rsid w:val="001C1B3F"/>
    <w:rsid w:val="001C215A"/>
    <w:rsid w:val="001D1CF8"/>
    <w:rsid w:val="001D4967"/>
    <w:rsid w:val="001D7F70"/>
    <w:rsid w:val="001E37EC"/>
    <w:rsid w:val="001F5A14"/>
    <w:rsid w:val="00203952"/>
    <w:rsid w:val="0020738A"/>
    <w:rsid w:val="002128D7"/>
    <w:rsid w:val="002147E7"/>
    <w:rsid w:val="0021674E"/>
    <w:rsid w:val="00216FCF"/>
    <w:rsid w:val="00221FCC"/>
    <w:rsid w:val="002344EC"/>
    <w:rsid w:val="00234D73"/>
    <w:rsid w:val="00235990"/>
    <w:rsid w:val="00236DA7"/>
    <w:rsid w:val="002403B0"/>
    <w:rsid w:val="00244572"/>
    <w:rsid w:val="00246330"/>
    <w:rsid w:val="0024717B"/>
    <w:rsid w:val="00250E79"/>
    <w:rsid w:val="00256F95"/>
    <w:rsid w:val="00262D51"/>
    <w:rsid w:val="00262E77"/>
    <w:rsid w:val="00262F7C"/>
    <w:rsid w:val="00265F21"/>
    <w:rsid w:val="00270708"/>
    <w:rsid w:val="00277D49"/>
    <w:rsid w:val="00280013"/>
    <w:rsid w:val="00283719"/>
    <w:rsid w:val="00284A1B"/>
    <w:rsid w:val="002857F1"/>
    <w:rsid w:val="00285C1F"/>
    <w:rsid w:val="0028723C"/>
    <w:rsid w:val="00294E51"/>
    <w:rsid w:val="002A4A4E"/>
    <w:rsid w:val="002A57AC"/>
    <w:rsid w:val="002A6C35"/>
    <w:rsid w:val="002B2009"/>
    <w:rsid w:val="002B2F0B"/>
    <w:rsid w:val="002B4CE5"/>
    <w:rsid w:val="002B5414"/>
    <w:rsid w:val="002B56E3"/>
    <w:rsid w:val="002B5F93"/>
    <w:rsid w:val="002C0D98"/>
    <w:rsid w:val="002C2398"/>
    <w:rsid w:val="002C27BB"/>
    <w:rsid w:val="002C5172"/>
    <w:rsid w:val="002D1C06"/>
    <w:rsid w:val="002E7C1D"/>
    <w:rsid w:val="002F2ECF"/>
    <w:rsid w:val="002F3362"/>
    <w:rsid w:val="002F5E46"/>
    <w:rsid w:val="003042F2"/>
    <w:rsid w:val="003065CC"/>
    <w:rsid w:val="00307378"/>
    <w:rsid w:val="00311BF5"/>
    <w:rsid w:val="003200F2"/>
    <w:rsid w:val="00323875"/>
    <w:rsid w:val="00324258"/>
    <w:rsid w:val="003248CF"/>
    <w:rsid w:val="003258E4"/>
    <w:rsid w:val="003273EC"/>
    <w:rsid w:val="0033009F"/>
    <w:rsid w:val="00342B8E"/>
    <w:rsid w:val="0034415E"/>
    <w:rsid w:val="003478DD"/>
    <w:rsid w:val="00351590"/>
    <w:rsid w:val="003548C9"/>
    <w:rsid w:val="0035570D"/>
    <w:rsid w:val="00355F3D"/>
    <w:rsid w:val="003608AA"/>
    <w:rsid w:val="00361F65"/>
    <w:rsid w:val="00365434"/>
    <w:rsid w:val="00366C99"/>
    <w:rsid w:val="00374048"/>
    <w:rsid w:val="00375428"/>
    <w:rsid w:val="003754D4"/>
    <w:rsid w:val="00377560"/>
    <w:rsid w:val="00381132"/>
    <w:rsid w:val="0038477C"/>
    <w:rsid w:val="00385BE4"/>
    <w:rsid w:val="00387377"/>
    <w:rsid w:val="0038761A"/>
    <w:rsid w:val="00390376"/>
    <w:rsid w:val="00391C77"/>
    <w:rsid w:val="003A4ED8"/>
    <w:rsid w:val="003A5364"/>
    <w:rsid w:val="003B1295"/>
    <w:rsid w:val="003C04E7"/>
    <w:rsid w:val="003C2AC8"/>
    <w:rsid w:val="003C6B98"/>
    <w:rsid w:val="003D3551"/>
    <w:rsid w:val="003D6DED"/>
    <w:rsid w:val="003E4BBF"/>
    <w:rsid w:val="003E66C1"/>
    <w:rsid w:val="003F0367"/>
    <w:rsid w:val="003F1323"/>
    <w:rsid w:val="003F2255"/>
    <w:rsid w:val="003F5362"/>
    <w:rsid w:val="004006AA"/>
    <w:rsid w:val="00401186"/>
    <w:rsid w:val="004014A0"/>
    <w:rsid w:val="004027A3"/>
    <w:rsid w:val="00404F5C"/>
    <w:rsid w:val="00407D98"/>
    <w:rsid w:val="004220CC"/>
    <w:rsid w:val="004342DE"/>
    <w:rsid w:val="004413D5"/>
    <w:rsid w:val="00441F30"/>
    <w:rsid w:val="00442787"/>
    <w:rsid w:val="00443E3C"/>
    <w:rsid w:val="00444E22"/>
    <w:rsid w:val="00460C5D"/>
    <w:rsid w:val="00463454"/>
    <w:rsid w:val="00463A7E"/>
    <w:rsid w:val="00467ACA"/>
    <w:rsid w:val="00467E05"/>
    <w:rsid w:val="00470242"/>
    <w:rsid w:val="00471F1A"/>
    <w:rsid w:val="00474A26"/>
    <w:rsid w:val="004805DC"/>
    <w:rsid w:val="004827FA"/>
    <w:rsid w:val="0048442A"/>
    <w:rsid w:val="00484CDB"/>
    <w:rsid w:val="004854E4"/>
    <w:rsid w:val="004877A3"/>
    <w:rsid w:val="0049336D"/>
    <w:rsid w:val="00497A9A"/>
    <w:rsid w:val="004C3021"/>
    <w:rsid w:val="004C630D"/>
    <w:rsid w:val="004C6FF0"/>
    <w:rsid w:val="004C73D3"/>
    <w:rsid w:val="004D0B3A"/>
    <w:rsid w:val="004D227D"/>
    <w:rsid w:val="004D2378"/>
    <w:rsid w:val="004D3E54"/>
    <w:rsid w:val="004D550A"/>
    <w:rsid w:val="004D74E8"/>
    <w:rsid w:val="004D7B11"/>
    <w:rsid w:val="004E0C75"/>
    <w:rsid w:val="004E1F88"/>
    <w:rsid w:val="004E28CE"/>
    <w:rsid w:val="004E3C83"/>
    <w:rsid w:val="004F5ED6"/>
    <w:rsid w:val="004F6281"/>
    <w:rsid w:val="00506965"/>
    <w:rsid w:val="00513E21"/>
    <w:rsid w:val="0051575B"/>
    <w:rsid w:val="00515D18"/>
    <w:rsid w:val="00516C32"/>
    <w:rsid w:val="00520FDF"/>
    <w:rsid w:val="0052168A"/>
    <w:rsid w:val="00524014"/>
    <w:rsid w:val="00527C73"/>
    <w:rsid w:val="00530A00"/>
    <w:rsid w:val="00533A26"/>
    <w:rsid w:val="00536258"/>
    <w:rsid w:val="00540FE5"/>
    <w:rsid w:val="0054399D"/>
    <w:rsid w:val="0055248E"/>
    <w:rsid w:val="00552A6F"/>
    <w:rsid w:val="00556CB2"/>
    <w:rsid w:val="00562588"/>
    <w:rsid w:val="00563F17"/>
    <w:rsid w:val="005640BA"/>
    <w:rsid w:val="00571C0B"/>
    <w:rsid w:val="00572560"/>
    <w:rsid w:val="00572FEC"/>
    <w:rsid w:val="00573A8F"/>
    <w:rsid w:val="00582031"/>
    <w:rsid w:val="005849A7"/>
    <w:rsid w:val="005922F4"/>
    <w:rsid w:val="005938EF"/>
    <w:rsid w:val="005A1AA4"/>
    <w:rsid w:val="005A7EB0"/>
    <w:rsid w:val="005B1B73"/>
    <w:rsid w:val="005B2412"/>
    <w:rsid w:val="005C05D2"/>
    <w:rsid w:val="005C43A4"/>
    <w:rsid w:val="005D02D1"/>
    <w:rsid w:val="005D0EBB"/>
    <w:rsid w:val="005D2192"/>
    <w:rsid w:val="005D4011"/>
    <w:rsid w:val="005E0605"/>
    <w:rsid w:val="005E3656"/>
    <w:rsid w:val="005F47D2"/>
    <w:rsid w:val="006002BE"/>
    <w:rsid w:val="006024DA"/>
    <w:rsid w:val="00602DB5"/>
    <w:rsid w:val="006033B7"/>
    <w:rsid w:val="00606AE4"/>
    <w:rsid w:val="00612032"/>
    <w:rsid w:val="00614A80"/>
    <w:rsid w:val="00616F60"/>
    <w:rsid w:val="00620110"/>
    <w:rsid w:val="00620C3F"/>
    <w:rsid w:val="00620F55"/>
    <w:rsid w:val="00621C3C"/>
    <w:rsid w:val="006248E0"/>
    <w:rsid w:val="0063405B"/>
    <w:rsid w:val="00637FAE"/>
    <w:rsid w:val="006427DE"/>
    <w:rsid w:val="00642D18"/>
    <w:rsid w:val="006469F9"/>
    <w:rsid w:val="00651E7B"/>
    <w:rsid w:val="00653191"/>
    <w:rsid w:val="00654D40"/>
    <w:rsid w:val="006607E5"/>
    <w:rsid w:val="00664FFB"/>
    <w:rsid w:val="00671A12"/>
    <w:rsid w:val="0067401E"/>
    <w:rsid w:val="006753EB"/>
    <w:rsid w:val="0067606B"/>
    <w:rsid w:val="00676BD8"/>
    <w:rsid w:val="00685820"/>
    <w:rsid w:val="00693235"/>
    <w:rsid w:val="00693D68"/>
    <w:rsid w:val="006A14D3"/>
    <w:rsid w:val="006A1776"/>
    <w:rsid w:val="006A43FA"/>
    <w:rsid w:val="006B1A24"/>
    <w:rsid w:val="006B1D7C"/>
    <w:rsid w:val="006B4837"/>
    <w:rsid w:val="006B6B89"/>
    <w:rsid w:val="006C09E8"/>
    <w:rsid w:val="006C2B5D"/>
    <w:rsid w:val="006C2B65"/>
    <w:rsid w:val="006C4C04"/>
    <w:rsid w:val="006C4FA9"/>
    <w:rsid w:val="006C4FDA"/>
    <w:rsid w:val="006C768A"/>
    <w:rsid w:val="006C7B7E"/>
    <w:rsid w:val="006D0AA5"/>
    <w:rsid w:val="006D5B7E"/>
    <w:rsid w:val="006E2267"/>
    <w:rsid w:val="006E42F8"/>
    <w:rsid w:val="006E698E"/>
    <w:rsid w:val="006E793B"/>
    <w:rsid w:val="006F0E0A"/>
    <w:rsid w:val="006F26CF"/>
    <w:rsid w:val="006F32A7"/>
    <w:rsid w:val="00701115"/>
    <w:rsid w:val="007062D6"/>
    <w:rsid w:val="00707273"/>
    <w:rsid w:val="00710815"/>
    <w:rsid w:val="00710BC5"/>
    <w:rsid w:val="00710DE2"/>
    <w:rsid w:val="0071159B"/>
    <w:rsid w:val="00712FCB"/>
    <w:rsid w:val="00714D9A"/>
    <w:rsid w:val="00717B66"/>
    <w:rsid w:val="00732DC3"/>
    <w:rsid w:val="0074028C"/>
    <w:rsid w:val="00746649"/>
    <w:rsid w:val="007531D7"/>
    <w:rsid w:val="00754333"/>
    <w:rsid w:val="007723B3"/>
    <w:rsid w:val="00777BB9"/>
    <w:rsid w:val="00783686"/>
    <w:rsid w:val="00783D2C"/>
    <w:rsid w:val="00786727"/>
    <w:rsid w:val="007873B6"/>
    <w:rsid w:val="00791F48"/>
    <w:rsid w:val="007928E3"/>
    <w:rsid w:val="007947C8"/>
    <w:rsid w:val="007A1971"/>
    <w:rsid w:val="007A232C"/>
    <w:rsid w:val="007A64B1"/>
    <w:rsid w:val="007B19AA"/>
    <w:rsid w:val="007B7C65"/>
    <w:rsid w:val="007C0B98"/>
    <w:rsid w:val="007C165A"/>
    <w:rsid w:val="007C5227"/>
    <w:rsid w:val="007D3D01"/>
    <w:rsid w:val="007D583F"/>
    <w:rsid w:val="007D7B07"/>
    <w:rsid w:val="007E13F9"/>
    <w:rsid w:val="007E4E7E"/>
    <w:rsid w:val="007F056E"/>
    <w:rsid w:val="007F2378"/>
    <w:rsid w:val="0080266A"/>
    <w:rsid w:val="00812171"/>
    <w:rsid w:val="00814370"/>
    <w:rsid w:val="00815AE1"/>
    <w:rsid w:val="008172FD"/>
    <w:rsid w:val="00820111"/>
    <w:rsid w:val="0082121A"/>
    <w:rsid w:val="00826761"/>
    <w:rsid w:val="008267B3"/>
    <w:rsid w:val="00826C92"/>
    <w:rsid w:val="00833737"/>
    <w:rsid w:val="00833EE4"/>
    <w:rsid w:val="00835477"/>
    <w:rsid w:val="00835B6E"/>
    <w:rsid w:val="00837508"/>
    <w:rsid w:val="00837EE8"/>
    <w:rsid w:val="00841337"/>
    <w:rsid w:val="0084145A"/>
    <w:rsid w:val="00843055"/>
    <w:rsid w:val="008434C4"/>
    <w:rsid w:val="00843699"/>
    <w:rsid w:val="008503C7"/>
    <w:rsid w:val="00852212"/>
    <w:rsid w:val="00853612"/>
    <w:rsid w:val="00857B7B"/>
    <w:rsid w:val="008723B2"/>
    <w:rsid w:val="00872CAB"/>
    <w:rsid w:val="00874620"/>
    <w:rsid w:val="0087728E"/>
    <w:rsid w:val="00882023"/>
    <w:rsid w:val="00885429"/>
    <w:rsid w:val="0089187E"/>
    <w:rsid w:val="00894D42"/>
    <w:rsid w:val="00895D89"/>
    <w:rsid w:val="008A0863"/>
    <w:rsid w:val="008A3211"/>
    <w:rsid w:val="008A3994"/>
    <w:rsid w:val="008B0767"/>
    <w:rsid w:val="008B0A78"/>
    <w:rsid w:val="008B5669"/>
    <w:rsid w:val="008B6282"/>
    <w:rsid w:val="008B7234"/>
    <w:rsid w:val="008C17DC"/>
    <w:rsid w:val="008C4809"/>
    <w:rsid w:val="008C54AB"/>
    <w:rsid w:val="008D3797"/>
    <w:rsid w:val="008E103C"/>
    <w:rsid w:val="008E1B0D"/>
    <w:rsid w:val="008E52C2"/>
    <w:rsid w:val="008F0DA0"/>
    <w:rsid w:val="008F52BD"/>
    <w:rsid w:val="008F6C90"/>
    <w:rsid w:val="0090364B"/>
    <w:rsid w:val="009041F6"/>
    <w:rsid w:val="00906E59"/>
    <w:rsid w:val="00907144"/>
    <w:rsid w:val="00907F32"/>
    <w:rsid w:val="00912017"/>
    <w:rsid w:val="009157BC"/>
    <w:rsid w:val="00925178"/>
    <w:rsid w:val="00925E21"/>
    <w:rsid w:val="0092752B"/>
    <w:rsid w:val="00934E5C"/>
    <w:rsid w:val="00937AFD"/>
    <w:rsid w:val="009435D1"/>
    <w:rsid w:val="00944A9D"/>
    <w:rsid w:val="0094702B"/>
    <w:rsid w:val="009475DE"/>
    <w:rsid w:val="00947972"/>
    <w:rsid w:val="00950C3B"/>
    <w:rsid w:val="009512F0"/>
    <w:rsid w:val="0096375F"/>
    <w:rsid w:val="00967A6F"/>
    <w:rsid w:val="00970310"/>
    <w:rsid w:val="009711C2"/>
    <w:rsid w:val="0097270D"/>
    <w:rsid w:val="00973B9F"/>
    <w:rsid w:val="00980FAD"/>
    <w:rsid w:val="00985B03"/>
    <w:rsid w:val="00986D42"/>
    <w:rsid w:val="0098790B"/>
    <w:rsid w:val="009912A5"/>
    <w:rsid w:val="00994662"/>
    <w:rsid w:val="0099576B"/>
    <w:rsid w:val="009A0DA4"/>
    <w:rsid w:val="009A5239"/>
    <w:rsid w:val="009B02B8"/>
    <w:rsid w:val="009B140C"/>
    <w:rsid w:val="009B2500"/>
    <w:rsid w:val="009B4DF9"/>
    <w:rsid w:val="009B6194"/>
    <w:rsid w:val="009C330D"/>
    <w:rsid w:val="009C3F13"/>
    <w:rsid w:val="009C6963"/>
    <w:rsid w:val="009D3B43"/>
    <w:rsid w:val="009D68A4"/>
    <w:rsid w:val="009E1787"/>
    <w:rsid w:val="009E4A97"/>
    <w:rsid w:val="009E7A0A"/>
    <w:rsid w:val="009F4234"/>
    <w:rsid w:val="009F4D1E"/>
    <w:rsid w:val="009F64F7"/>
    <w:rsid w:val="00A02BD1"/>
    <w:rsid w:val="00A03D85"/>
    <w:rsid w:val="00A060FF"/>
    <w:rsid w:val="00A1367D"/>
    <w:rsid w:val="00A16239"/>
    <w:rsid w:val="00A162D5"/>
    <w:rsid w:val="00A20DF4"/>
    <w:rsid w:val="00A21626"/>
    <w:rsid w:val="00A21C2A"/>
    <w:rsid w:val="00A278FE"/>
    <w:rsid w:val="00A302AD"/>
    <w:rsid w:val="00A34F39"/>
    <w:rsid w:val="00A360DC"/>
    <w:rsid w:val="00A36DA7"/>
    <w:rsid w:val="00A40081"/>
    <w:rsid w:val="00A4045F"/>
    <w:rsid w:val="00A42F1C"/>
    <w:rsid w:val="00A4412F"/>
    <w:rsid w:val="00A44DED"/>
    <w:rsid w:val="00A571CD"/>
    <w:rsid w:val="00A60A63"/>
    <w:rsid w:val="00A61804"/>
    <w:rsid w:val="00A63B01"/>
    <w:rsid w:val="00A67BCA"/>
    <w:rsid w:val="00A70D79"/>
    <w:rsid w:val="00A70E82"/>
    <w:rsid w:val="00A809EC"/>
    <w:rsid w:val="00A81630"/>
    <w:rsid w:val="00A86040"/>
    <w:rsid w:val="00A9349D"/>
    <w:rsid w:val="00A9582B"/>
    <w:rsid w:val="00A95D6B"/>
    <w:rsid w:val="00A96548"/>
    <w:rsid w:val="00AA0821"/>
    <w:rsid w:val="00AA3557"/>
    <w:rsid w:val="00AB2244"/>
    <w:rsid w:val="00AB3A91"/>
    <w:rsid w:val="00AB44DE"/>
    <w:rsid w:val="00AC32C6"/>
    <w:rsid w:val="00AC45C6"/>
    <w:rsid w:val="00AE0C06"/>
    <w:rsid w:val="00AE249D"/>
    <w:rsid w:val="00AE4816"/>
    <w:rsid w:val="00AE6176"/>
    <w:rsid w:val="00AF65A2"/>
    <w:rsid w:val="00AF6D81"/>
    <w:rsid w:val="00B03B1B"/>
    <w:rsid w:val="00B10FC1"/>
    <w:rsid w:val="00B13CF6"/>
    <w:rsid w:val="00B13EF7"/>
    <w:rsid w:val="00B15D36"/>
    <w:rsid w:val="00B24158"/>
    <w:rsid w:val="00B2428F"/>
    <w:rsid w:val="00B27888"/>
    <w:rsid w:val="00B303D6"/>
    <w:rsid w:val="00B31688"/>
    <w:rsid w:val="00B33778"/>
    <w:rsid w:val="00B34310"/>
    <w:rsid w:val="00B34E5B"/>
    <w:rsid w:val="00B37A23"/>
    <w:rsid w:val="00B419B0"/>
    <w:rsid w:val="00B476B1"/>
    <w:rsid w:val="00B506F2"/>
    <w:rsid w:val="00B528C0"/>
    <w:rsid w:val="00B53204"/>
    <w:rsid w:val="00B632BF"/>
    <w:rsid w:val="00B648C3"/>
    <w:rsid w:val="00B66223"/>
    <w:rsid w:val="00B7022B"/>
    <w:rsid w:val="00B72B1A"/>
    <w:rsid w:val="00B75152"/>
    <w:rsid w:val="00B76099"/>
    <w:rsid w:val="00B77E2A"/>
    <w:rsid w:val="00B83310"/>
    <w:rsid w:val="00B853C1"/>
    <w:rsid w:val="00B91C2D"/>
    <w:rsid w:val="00B933A5"/>
    <w:rsid w:val="00B96BE8"/>
    <w:rsid w:val="00B97049"/>
    <w:rsid w:val="00B97AC3"/>
    <w:rsid w:val="00B97BAC"/>
    <w:rsid w:val="00BA103E"/>
    <w:rsid w:val="00BB5D54"/>
    <w:rsid w:val="00BC07B4"/>
    <w:rsid w:val="00BC0EA3"/>
    <w:rsid w:val="00BC2DCE"/>
    <w:rsid w:val="00BD01C8"/>
    <w:rsid w:val="00BD478E"/>
    <w:rsid w:val="00BD5759"/>
    <w:rsid w:val="00BE6ADA"/>
    <w:rsid w:val="00BE7F0C"/>
    <w:rsid w:val="00BF0151"/>
    <w:rsid w:val="00BF25E8"/>
    <w:rsid w:val="00BF5219"/>
    <w:rsid w:val="00BF6F0B"/>
    <w:rsid w:val="00C01AB7"/>
    <w:rsid w:val="00C01B1A"/>
    <w:rsid w:val="00C05CB1"/>
    <w:rsid w:val="00C12FE8"/>
    <w:rsid w:val="00C155BF"/>
    <w:rsid w:val="00C21BF7"/>
    <w:rsid w:val="00C31E45"/>
    <w:rsid w:val="00C451B2"/>
    <w:rsid w:val="00C45417"/>
    <w:rsid w:val="00C45CA1"/>
    <w:rsid w:val="00C47742"/>
    <w:rsid w:val="00C47C90"/>
    <w:rsid w:val="00C51A31"/>
    <w:rsid w:val="00C52DD8"/>
    <w:rsid w:val="00C53EBF"/>
    <w:rsid w:val="00C64031"/>
    <w:rsid w:val="00C64650"/>
    <w:rsid w:val="00C67DD6"/>
    <w:rsid w:val="00C756F4"/>
    <w:rsid w:val="00C765C2"/>
    <w:rsid w:val="00C8661E"/>
    <w:rsid w:val="00C90366"/>
    <w:rsid w:val="00C944DB"/>
    <w:rsid w:val="00CA13CD"/>
    <w:rsid w:val="00CA3A60"/>
    <w:rsid w:val="00CB61CF"/>
    <w:rsid w:val="00CC53A3"/>
    <w:rsid w:val="00CC6533"/>
    <w:rsid w:val="00CD050D"/>
    <w:rsid w:val="00CD0C9E"/>
    <w:rsid w:val="00CD1106"/>
    <w:rsid w:val="00CD5C0F"/>
    <w:rsid w:val="00CD68B3"/>
    <w:rsid w:val="00CE0D45"/>
    <w:rsid w:val="00CE4213"/>
    <w:rsid w:val="00CE4A5F"/>
    <w:rsid w:val="00D014E8"/>
    <w:rsid w:val="00D12CCA"/>
    <w:rsid w:val="00D13894"/>
    <w:rsid w:val="00D142EE"/>
    <w:rsid w:val="00D147A5"/>
    <w:rsid w:val="00D16017"/>
    <w:rsid w:val="00D21042"/>
    <w:rsid w:val="00D213D3"/>
    <w:rsid w:val="00D222AA"/>
    <w:rsid w:val="00D236E6"/>
    <w:rsid w:val="00D270AF"/>
    <w:rsid w:val="00D30990"/>
    <w:rsid w:val="00D347A6"/>
    <w:rsid w:val="00D36036"/>
    <w:rsid w:val="00D43F56"/>
    <w:rsid w:val="00D4455D"/>
    <w:rsid w:val="00D476CD"/>
    <w:rsid w:val="00D509EA"/>
    <w:rsid w:val="00D53043"/>
    <w:rsid w:val="00D55E81"/>
    <w:rsid w:val="00D55F04"/>
    <w:rsid w:val="00D620CB"/>
    <w:rsid w:val="00D642D1"/>
    <w:rsid w:val="00D66C4E"/>
    <w:rsid w:val="00D67C52"/>
    <w:rsid w:val="00D72075"/>
    <w:rsid w:val="00D72C65"/>
    <w:rsid w:val="00D73FB0"/>
    <w:rsid w:val="00D76CBB"/>
    <w:rsid w:val="00D82FAB"/>
    <w:rsid w:val="00D852AB"/>
    <w:rsid w:val="00D872D7"/>
    <w:rsid w:val="00D87B6B"/>
    <w:rsid w:val="00D93FF5"/>
    <w:rsid w:val="00D97602"/>
    <w:rsid w:val="00D97A40"/>
    <w:rsid w:val="00DA57C9"/>
    <w:rsid w:val="00DA5F27"/>
    <w:rsid w:val="00DA7A1C"/>
    <w:rsid w:val="00DB2BE3"/>
    <w:rsid w:val="00DB2C34"/>
    <w:rsid w:val="00DC6F35"/>
    <w:rsid w:val="00DD04C9"/>
    <w:rsid w:val="00DD6043"/>
    <w:rsid w:val="00DD7361"/>
    <w:rsid w:val="00DE0589"/>
    <w:rsid w:val="00DE0E6C"/>
    <w:rsid w:val="00DE1DAB"/>
    <w:rsid w:val="00DE2157"/>
    <w:rsid w:val="00DE3BED"/>
    <w:rsid w:val="00DF7470"/>
    <w:rsid w:val="00E05263"/>
    <w:rsid w:val="00E05FD3"/>
    <w:rsid w:val="00E10376"/>
    <w:rsid w:val="00E21C29"/>
    <w:rsid w:val="00E23B5E"/>
    <w:rsid w:val="00E23FF4"/>
    <w:rsid w:val="00E27E98"/>
    <w:rsid w:val="00E34FD4"/>
    <w:rsid w:val="00E3683E"/>
    <w:rsid w:val="00E40868"/>
    <w:rsid w:val="00E442B1"/>
    <w:rsid w:val="00E51751"/>
    <w:rsid w:val="00E54A0C"/>
    <w:rsid w:val="00E60D93"/>
    <w:rsid w:val="00E71A05"/>
    <w:rsid w:val="00E721ED"/>
    <w:rsid w:val="00E72A36"/>
    <w:rsid w:val="00E75DE4"/>
    <w:rsid w:val="00E76D75"/>
    <w:rsid w:val="00E81A1B"/>
    <w:rsid w:val="00E84AB1"/>
    <w:rsid w:val="00E937F7"/>
    <w:rsid w:val="00E95A3C"/>
    <w:rsid w:val="00E96AF9"/>
    <w:rsid w:val="00E97DD7"/>
    <w:rsid w:val="00EA1CF8"/>
    <w:rsid w:val="00EA4853"/>
    <w:rsid w:val="00EA7536"/>
    <w:rsid w:val="00EB4A2F"/>
    <w:rsid w:val="00EC029D"/>
    <w:rsid w:val="00EC1034"/>
    <w:rsid w:val="00EC1255"/>
    <w:rsid w:val="00EC1E57"/>
    <w:rsid w:val="00EC590B"/>
    <w:rsid w:val="00EC665D"/>
    <w:rsid w:val="00ED1F61"/>
    <w:rsid w:val="00ED40AD"/>
    <w:rsid w:val="00EE0D10"/>
    <w:rsid w:val="00EE3D10"/>
    <w:rsid w:val="00EF2677"/>
    <w:rsid w:val="00EF2ACD"/>
    <w:rsid w:val="00F0351A"/>
    <w:rsid w:val="00F077DC"/>
    <w:rsid w:val="00F079D4"/>
    <w:rsid w:val="00F10E3E"/>
    <w:rsid w:val="00F13383"/>
    <w:rsid w:val="00F13C34"/>
    <w:rsid w:val="00F1514E"/>
    <w:rsid w:val="00F16EAF"/>
    <w:rsid w:val="00F20A59"/>
    <w:rsid w:val="00F30E78"/>
    <w:rsid w:val="00F33B97"/>
    <w:rsid w:val="00F33FB1"/>
    <w:rsid w:val="00F357F5"/>
    <w:rsid w:val="00F35C61"/>
    <w:rsid w:val="00F36721"/>
    <w:rsid w:val="00F460D9"/>
    <w:rsid w:val="00F46C8A"/>
    <w:rsid w:val="00F47DAB"/>
    <w:rsid w:val="00F5408B"/>
    <w:rsid w:val="00F654F6"/>
    <w:rsid w:val="00F82DB7"/>
    <w:rsid w:val="00F84CDA"/>
    <w:rsid w:val="00F851B1"/>
    <w:rsid w:val="00F867A4"/>
    <w:rsid w:val="00F87A50"/>
    <w:rsid w:val="00FA299C"/>
    <w:rsid w:val="00FA30A1"/>
    <w:rsid w:val="00FA41C3"/>
    <w:rsid w:val="00FA7864"/>
    <w:rsid w:val="00FB2B55"/>
    <w:rsid w:val="00FB3825"/>
    <w:rsid w:val="00FC510E"/>
    <w:rsid w:val="00FC588D"/>
    <w:rsid w:val="00FC6D6A"/>
    <w:rsid w:val="00FD28B5"/>
    <w:rsid w:val="00FD2BAF"/>
    <w:rsid w:val="00FD331B"/>
    <w:rsid w:val="00FD74B6"/>
    <w:rsid w:val="00FE0AF6"/>
    <w:rsid w:val="00FE590F"/>
    <w:rsid w:val="00FE7190"/>
    <w:rsid w:val="00FF1380"/>
    <w:rsid w:val="00FF3469"/>
    <w:rsid w:val="00FF5B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2B"/>
    <w:rPr>
      <w:sz w:val="24"/>
      <w:szCs w:val="24"/>
    </w:rPr>
  </w:style>
  <w:style w:type="paragraph" w:styleId="Heading3">
    <w:name w:val="heading 3"/>
    <w:basedOn w:val="Normal"/>
    <w:qFormat/>
    <w:rsid w:val="003E4BBF"/>
    <w:pPr>
      <w:spacing w:before="100" w:before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22B"/>
    <w:pPr>
      <w:tabs>
        <w:tab w:val="center" w:pos="4320"/>
        <w:tab w:val="right" w:pos="8640"/>
      </w:tabs>
    </w:pPr>
  </w:style>
  <w:style w:type="paragraph" w:styleId="Footer">
    <w:name w:val="footer"/>
    <w:basedOn w:val="Normal"/>
    <w:link w:val="FooterChar"/>
    <w:uiPriority w:val="99"/>
    <w:rsid w:val="00B7022B"/>
    <w:pPr>
      <w:tabs>
        <w:tab w:val="center" w:pos="4320"/>
        <w:tab w:val="right" w:pos="8640"/>
      </w:tabs>
    </w:pPr>
  </w:style>
  <w:style w:type="character" w:styleId="PageNumber">
    <w:name w:val="page number"/>
    <w:basedOn w:val="DefaultParagraphFont"/>
    <w:rsid w:val="00B7022B"/>
  </w:style>
  <w:style w:type="table" w:styleId="TableGrid">
    <w:name w:val="Table Grid"/>
    <w:basedOn w:val="TableNormal"/>
    <w:rsid w:val="00C76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754D4"/>
    <w:pPr>
      <w:spacing w:after="180"/>
    </w:pPr>
    <w:rPr>
      <w:rFonts w:ascii="Arial" w:hAnsi="Arial" w:cs="Arial"/>
      <w:color w:val="000000"/>
      <w:sz w:val="18"/>
      <w:szCs w:val="18"/>
    </w:rPr>
  </w:style>
  <w:style w:type="paragraph" w:styleId="BalloonText">
    <w:name w:val="Balloon Text"/>
    <w:basedOn w:val="Normal"/>
    <w:semiHidden/>
    <w:rsid w:val="003754D4"/>
    <w:rPr>
      <w:rFonts w:ascii="Tahoma" w:hAnsi="Tahoma" w:cs="Tahoma"/>
      <w:sz w:val="16"/>
      <w:szCs w:val="16"/>
    </w:rPr>
  </w:style>
  <w:style w:type="character" w:styleId="CommentReference">
    <w:name w:val="annotation reference"/>
    <w:basedOn w:val="DefaultParagraphFont"/>
    <w:uiPriority w:val="99"/>
    <w:semiHidden/>
    <w:rsid w:val="001904CE"/>
    <w:rPr>
      <w:sz w:val="16"/>
      <w:szCs w:val="16"/>
    </w:rPr>
  </w:style>
  <w:style w:type="paragraph" w:styleId="CommentText">
    <w:name w:val="annotation text"/>
    <w:basedOn w:val="Normal"/>
    <w:link w:val="CommentTextChar"/>
    <w:uiPriority w:val="99"/>
    <w:semiHidden/>
    <w:rsid w:val="006C4FDA"/>
    <w:rPr>
      <w:sz w:val="20"/>
      <w:szCs w:val="20"/>
    </w:rPr>
  </w:style>
  <w:style w:type="paragraph" w:styleId="CommentSubject">
    <w:name w:val="annotation subject"/>
    <w:basedOn w:val="CommentText"/>
    <w:next w:val="CommentText"/>
    <w:semiHidden/>
    <w:rsid w:val="006C4FDA"/>
    <w:rPr>
      <w:b/>
      <w:bCs/>
    </w:rPr>
  </w:style>
  <w:style w:type="character" w:styleId="Hyperlink">
    <w:name w:val="Hyperlink"/>
    <w:basedOn w:val="DefaultParagraphFont"/>
    <w:uiPriority w:val="99"/>
    <w:rsid w:val="003D6DED"/>
    <w:rPr>
      <w:color w:val="0000FF"/>
      <w:u w:val="single"/>
    </w:rPr>
  </w:style>
  <w:style w:type="character" w:customStyle="1" w:styleId="body1">
    <w:name w:val="body1"/>
    <w:basedOn w:val="DefaultParagraphFont"/>
    <w:rsid w:val="000B6E41"/>
    <w:rPr>
      <w:rFonts w:ascii="Verdana" w:hAnsi="Verdana" w:hint="default"/>
      <w:color w:val="FFFFFF"/>
      <w:sz w:val="20"/>
      <w:szCs w:val="20"/>
    </w:rPr>
  </w:style>
  <w:style w:type="character" w:customStyle="1" w:styleId="content011">
    <w:name w:val="content011"/>
    <w:basedOn w:val="DefaultParagraphFont"/>
    <w:rsid w:val="000B6E41"/>
    <w:rPr>
      <w:rFonts w:ascii="Arial" w:hAnsi="Arial" w:cs="Arial" w:hint="default"/>
      <w:b w:val="0"/>
      <w:bCs w:val="0"/>
      <w:i w:val="0"/>
      <w:iCs w:val="0"/>
      <w:strike w:val="0"/>
      <w:dstrike w:val="0"/>
      <w:sz w:val="18"/>
      <w:szCs w:val="18"/>
      <w:u w:val="none"/>
      <w:effect w:val="none"/>
    </w:rPr>
  </w:style>
  <w:style w:type="character" w:styleId="Strong">
    <w:name w:val="Strong"/>
    <w:basedOn w:val="DefaultParagraphFont"/>
    <w:qFormat/>
    <w:rsid w:val="000B6E41"/>
    <w:rPr>
      <w:b/>
      <w:bCs/>
    </w:rPr>
  </w:style>
  <w:style w:type="character" w:customStyle="1" w:styleId="content1">
    <w:name w:val="content1"/>
    <w:basedOn w:val="DefaultParagraphFont"/>
    <w:rsid w:val="000B6E41"/>
    <w:rPr>
      <w:rFonts w:ascii="Arial" w:hAnsi="Arial" w:cs="Arial" w:hint="default"/>
      <w:b w:val="0"/>
      <w:bCs w:val="0"/>
      <w:strike w:val="0"/>
      <w:dstrike w:val="0"/>
      <w:sz w:val="20"/>
      <w:szCs w:val="20"/>
      <w:u w:val="none"/>
      <w:effect w:val="none"/>
    </w:rPr>
  </w:style>
  <w:style w:type="character" w:customStyle="1" w:styleId="Hyperlink30">
    <w:name w:val="Hyperlink30"/>
    <w:basedOn w:val="DefaultParagraphFont"/>
    <w:rsid w:val="000B6E41"/>
    <w:rPr>
      <w:rFonts w:ascii="Arial" w:hAnsi="Arial" w:cs="Arial" w:hint="default"/>
      <w:b w:val="0"/>
      <w:bCs w:val="0"/>
      <w:color w:val="0000FF"/>
      <w:sz w:val="20"/>
      <w:szCs w:val="20"/>
      <w:u w:val="single"/>
    </w:rPr>
  </w:style>
  <w:style w:type="paragraph" w:customStyle="1" w:styleId="Default">
    <w:name w:val="Default"/>
    <w:rsid w:val="00404F5C"/>
    <w:pPr>
      <w:autoSpaceDE w:val="0"/>
      <w:autoSpaceDN w:val="0"/>
      <w:adjustRightInd w:val="0"/>
    </w:pPr>
    <w:rPr>
      <w:rFonts w:ascii="Cambria" w:hAnsi="Cambria" w:cs="Cambria"/>
      <w:color w:val="000000"/>
      <w:sz w:val="24"/>
      <w:szCs w:val="24"/>
    </w:rPr>
  </w:style>
  <w:style w:type="paragraph" w:styleId="NoSpacing">
    <w:name w:val="No Spacing"/>
    <w:qFormat/>
    <w:rsid w:val="00404F5C"/>
    <w:rPr>
      <w:rFonts w:ascii="Calibri" w:eastAsia="Calibri" w:hAnsi="Calibri"/>
      <w:sz w:val="22"/>
      <w:szCs w:val="22"/>
    </w:rPr>
  </w:style>
  <w:style w:type="paragraph" w:styleId="ListParagraph">
    <w:name w:val="List Paragraph"/>
    <w:basedOn w:val="Normal"/>
    <w:uiPriority w:val="34"/>
    <w:qFormat/>
    <w:rsid w:val="00D147A5"/>
    <w:pPr>
      <w:suppressAutoHyphens/>
      <w:ind w:left="720"/>
    </w:pPr>
    <w:rPr>
      <w:rFonts w:ascii="Calibri" w:hAnsi="Calibri" w:cs="Calibri"/>
      <w:sz w:val="22"/>
      <w:szCs w:val="22"/>
      <w:lang w:eastAsia="ar-SA"/>
    </w:rPr>
  </w:style>
  <w:style w:type="paragraph" w:customStyle="1" w:styleId="msolistparagraph0">
    <w:name w:val="msolistparagraph"/>
    <w:basedOn w:val="Normal"/>
    <w:rsid w:val="00530A00"/>
    <w:pPr>
      <w:ind w:left="720"/>
    </w:pPr>
    <w:rPr>
      <w:rFonts w:ascii="Calibri" w:hAnsi="Calibri"/>
      <w:sz w:val="22"/>
      <w:szCs w:val="22"/>
    </w:rPr>
  </w:style>
  <w:style w:type="paragraph" w:styleId="EndnoteText">
    <w:name w:val="endnote text"/>
    <w:basedOn w:val="Normal"/>
    <w:link w:val="EndnoteTextChar"/>
    <w:rsid w:val="00EB4A2F"/>
    <w:rPr>
      <w:rFonts w:ascii="TmsRmn 12pt" w:hAnsi="TmsRmn 12pt"/>
      <w:szCs w:val="20"/>
    </w:rPr>
  </w:style>
  <w:style w:type="character" w:customStyle="1" w:styleId="EndnoteTextChar">
    <w:name w:val="Endnote Text Char"/>
    <w:basedOn w:val="DefaultParagraphFont"/>
    <w:link w:val="EndnoteText"/>
    <w:rsid w:val="00EB4A2F"/>
    <w:rPr>
      <w:rFonts w:ascii="TmsRmn 12pt" w:hAnsi="TmsRmn 12pt"/>
      <w:sz w:val="24"/>
    </w:rPr>
  </w:style>
  <w:style w:type="paragraph" w:styleId="PlainText">
    <w:name w:val="Plain Text"/>
    <w:basedOn w:val="Normal"/>
    <w:link w:val="PlainTextChar"/>
    <w:uiPriority w:val="99"/>
    <w:semiHidden/>
    <w:unhideWhenUsed/>
    <w:rsid w:val="00937AFD"/>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937AFD"/>
    <w:rPr>
      <w:rFonts w:ascii="Consolas" w:eastAsia="Calibri" w:hAnsi="Consolas" w:cs="Consolas"/>
      <w:sz w:val="21"/>
      <w:szCs w:val="21"/>
    </w:rPr>
  </w:style>
  <w:style w:type="character" w:customStyle="1" w:styleId="apple-converted-space">
    <w:name w:val="apple-converted-space"/>
    <w:basedOn w:val="DefaultParagraphFont"/>
    <w:rsid w:val="00FA30A1"/>
  </w:style>
  <w:style w:type="character" w:customStyle="1" w:styleId="apple-style-span">
    <w:name w:val="apple-style-span"/>
    <w:basedOn w:val="DefaultParagraphFont"/>
    <w:rsid w:val="00FA30A1"/>
  </w:style>
  <w:style w:type="character" w:styleId="Emphasis">
    <w:name w:val="Emphasis"/>
    <w:basedOn w:val="DefaultParagraphFont"/>
    <w:uiPriority w:val="20"/>
    <w:qFormat/>
    <w:rsid w:val="00FA30A1"/>
    <w:rPr>
      <w:i/>
      <w:iCs/>
    </w:rPr>
  </w:style>
  <w:style w:type="character" w:customStyle="1" w:styleId="CommentTextChar">
    <w:name w:val="Comment Text Char"/>
    <w:basedOn w:val="DefaultParagraphFont"/>
    <w:link w:val="CommentText"/>
    <w:uiPriority w:val="99"/>
    <w:semiHidden/>
    <w:rsid w:val="006A43FA"/>
  </w:style>
  <w:style w:type="paragraph" w:styleId="Revision">
    <w:name w:val="Revision"/>
    <w:hidden/>
    <w:uiPriority w:val="99"/>
    <w:semiHidden/>
    <w:rsid w:val="0028723C"/>
    <w:rPr>
      <w:sz w:val="24"/>
      <w:szCs w:val="24"/>
    </w:rPr>
  </w:style>
  <w:style w:type="character" w:customStyle="1" w:styleId="FooterChar">
    <w:name w:val="Footer Char"/>
    <w:basedOn w:val="DefaultParagraphFont"/>
    <w:link w:val="Footer"/>
    <w:uiPriority w:val="99"/>
    <w:rsid w:val="00C05C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2B"/>
    <w:rPr>
      <w:sz w:val="24"/>
      <w:szCs w:val="24"/>
    </w:rPr>
  </w:style>
  <w:style w:type="paragraph" w:styleId="Heading3">
    <w:name w:val="heading 3"/>
    <w:basedOn w:val="Normal"/>
    <w:qFormat/>
    <w:rsid w:val="003E4BBF"/>
    <w:pPr>
      <w:spacing w:before="100" w:before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22B"/>
    <w:pPr>
      <w:tabs>
        <w:tab w:val="center" w:pos="4320"/>
        <w:tab w:val="right" w:pos="8640"/>
      </w:tabs>
    </w:pPr>
  </w:style>
  <w:style w:type="paragraph" w:styleId="Footer">
    <w:name w:val="footer"/>
    <w:basedOn w:val="Normal"/>
    <w:link w:val="FooterChar"/>
    <w:uiPriority w:val="99"/>
    <w:rsid w:val="00B7022B"/>
    <w:pPr>
      <w:tabs>
        <w:tab w:val="center" w:pos="4320"/>
        <w:tab w:val="right" w:pos="8640"/>
      </w:tabs>
    </w:pPr>
  </w:style>
  <w:style w:type="character" w:styleId="PageNumber">
    <w:name w:val="page number"/>
    <w:basedOn w:val="DefaultParagraphFont"/>
    <w:rsid w:val="00B7022B"/>
  </w:style>
  <w:style w:type="table" w:styleId="TableGrid">
    <w:name w:val="Table Grid"/>
    <w:basedOn w:val="TableNormal"/>
    <w:rsid w:val="00C76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754D4"/>
    <w:pPr>
      <w:spacing w:after="180"/>
    </w:pPr>
    <w:rPr>
      <w:rFonts w:ascii="Arial" w:hAnsi="Arial" w:cs="Arial"/>
      <w:color w:val="000000"/>
      <w:sz w:val="18"/>
      <w:szCs w:val="18"/>
    </w:rPr>
  </w:style>
  <w:style w:type="paragraph" w:styleId="BalloonText">
    <w:name w:val="Balloon Text"/>
    <w:basedOn w:val="Normal"/>
    <w:semiHidden/>
    <w:rsid w:val="003754D4"/>
    <w:rPr>
      <w:rFonts w:ascii="Tahoma" w:hAnsi="Tahoma" w:cs="Tahoma"/>
      <w:sz w:val="16"/>
      <w:szCs w:val="16"/>
    </w:rPr>
  </w:style>
  <w:style w:type="character" w:styleId="CommentReference">
    <w:name w:val="annotation reference"/>
    <w:basedOn w:val="DefaultParagraphFont"/>
    <w:uiPriority w:val="99"/>
    <w:semiHidden/>
    <w:rsid w:val="001904CE"/>
    <w:rPr>
      <w:sz w:val="16"/>
      <w:szCs w:val="16"/>
    </w:rPr>
  </w:style>
  <w:style w:type="paragraph" w:styleId="CommentText">
    <w:name w:val="annotation text"/>
    <w:basedOn w:val="Normal"/>
    <w:link w:val="CommentTextChar"/>
    <w:uiPriority w:val="99"/>
    <w:semiHidden/>
    <w:rsid w:val="006C4FDA"/>
    <w:rPr>
      <w:sz w:val="20"/>
      <w:szCs w:val="20"/>
    </w:rPr>
  </w:style>
  <w:style w:type="paragraph" w:styleId="CommentSubject">
    <w:name w:val="annotation subject"/>
    <w:basedOn w:val="CommentText"/>
    <w:next w:val="CommentText"/>
    <w:semiHidden/>
    <w:rsid w:val="006C4FDA"/>
    <w:rPr>
      <w:b/>
      <w:bCs/>
    </w:rPr>
  </w:style>
  <w:style w:type="character" w:styleId="Hyperlink">
    <w:name w:val="Hyperlink"/>
    <w:basedOn w:val="DefaultParagraphFont"/>
    <w:uiPriority w:val="99"/>
    <w:rsid w:val="003D6DED"/>
    <w:rPr>
      <w:color w:val="0000FF"/>
      <w:u w:val="single"/>
    </w:rPr>
  </w:style>
  <w:style w:type="character" w:customStyle="1" w:styleId="body1">
    <w:name w:val="body1"/>
    <w:basedOn w:val="DefaultParagraphFont"/>
    <w:rsid w:val="000B6E41"/>
    <w:rPr>
      <w:rFonts w:ascii="Verdana" w:hAnsi="Verdana" w:hint="default"/>
      <w:color w:val="FFFFFF"/>
      <w:sz w:val="20"/>
      <w:szCs w:val="20"/>
    </w:rPr>
  </w:style>
  <w:style w:type="character" w:customStyle="1" w:styleId="content011">
    <w:name w:val="content011"/>
    <w:basedOn w:val="DefaultParagraphFont"/>
    <w:rsid w:val="000B6E41"/>
    <w:rPr>
      <w:rFonts w:ascii="Arial" w:hAnsi="Arial" w:cs="Arial" w:hint="default"/>
      <w:b w:val="0"/>
      <w:bCs w:val="0"/>
      <w:i w:val="0"/>
      <w:iCs w:val="0"/>
      <w:strike w:val="0"/>
      <w:dstrike w:val="0"/>
      <w:sz w:val="18"/>
      <w:szCs w:val="18"/>
      <w:u w:val="none"/>
      <w:effect w:val="none"/>
    </w:rPr>
  </w:style>
  <w:style w:type="character" w:styleId="Strong">
    <w:name w:val="Strong"/>
    <w:basedOn w:val="DefaultParagraphFont"/>
    <w:qFormat/>
    <w:rsid w:val="000B6E41"/>
    <w:rPr>
      <w:b/>
      <w:bCs/>
    </w:rPr>
  </w:style>
  <w:style w:type="character" w:customStyle="1" w:styleId="content1">
    <w:name w:val="content1"/>
    <w:basedOn w:val="DefaultParagraphFont"/>
    <w:rsid w:val="000B6E41"/>
    <w:rPr>
      <w:rFonts w:ascii="Arial" w:hAnsi="Arial" w:cs="Arial" w:hint="default"/>
      <w:b w:val="0"/>
      <w:bCs w:val="0"/>
      <w:strike w:val="0"/>
      <w:dstrike w:val="0"/>
      <w:sz w:val="20"/>
      <w:szCs w:val="20"/>
      <w:u w:val="none"/>
      <w:effect w:val="none"/>
    </w:rPr>
  </w:style>
  <w:style w:type="character" w:customStyle="1" w:styleId="Hyperlink30">
    <w:name w:val="Hyperlink30"/>
    <w:basedOn w:val="DefaultParagraphFont"/>
    <w:rsid w:val="000B6E41"/>
    <w:rPr>
      <w:rFonts w:ascii="Arial" w:hAnsi="Arial" w:cs="Arial" w:hint="default"/>
      <w:b w:val="0"/>
      <w:bCs w:val="0"/>
      <w:color w:val="0000FF"/>
      <w:sz w:val="20"/>
      <w:szCs w:val="20"/>
      <w:u w:val="single"/>
    </w:rPr>
  </w:style>
  <w:style w:type="paragraph" w:customStyle="1" w:styleId="Default">
    <w:name w:val="Default"/>
    <w:rsid w:val="00404F5C"/>
    <w:pPr>
      <w:autoSpaceDE w:val="0"/>
      <w:autoSpaceDN w:val="0"/>
      <w:adjustRightInd w:val="0"/>
    </w:pPr>
    <w:rPr>
      <w:rFonts w:ascii="Cambria" w:hAnsi="Cambria" w:cs="Cambria"/>
      <w:color w:val="000000"/>
      <w:sz w:val="24"/>
      <w:szCs w:val="24"/>
    </w:rPr>
  </w:style>
  <w:style w:type="paragraph" w:styleId="NoSpacing">
    <w:name w:val="No Spacing"/>
    <w:qFormat/>
    <w:rsid w:val="00404F5C"/>
    <w:rPr>
      <w:rFonts w:ascii="Calibri" w:eastAsia="Calibri" w:hAnsi="Calibri"/>
      <w:sz w:val="22"/>
      <w:szCs w:val="22"/>
    </w:rPr>
  </w:style>
  <w:style w:type="paragraph" w:styleId="ListParagraph">
    <w:name w:val="List Paragraph"/>
    <w:basedOn w:val="Normal"/>
    <w:uiPriority w:val="34"/>
    <w:qFormat/>
    <w:rsid w:val="00D147A5"/>
    <w:pPr>
      <w:suppressAutoHyphens/>
      <w:ind w:left="720"/>
    </w:pPr>
    <w:rPr>
      <w:rFonts w:ascii="Calibri" w:hAnsi="Calibri" w:cs="Calibri"/>
      <w:sz w:val="22"/>
      <w:szCs w:val="22"/>
      <w:lang w:eastAsia="ar-SA"/>
    </w:rPr>
  </w:style>
  <w:style w:type="paragraph" w:customStyle="1" w:styleId="msolistparagraph0">
    <w:name w:val="msolistparagraph"/>
    <w:basedOn w:val="Normal"/>
    <w:rsid w:val="00530A00"/>
    <w:pPr>
      <w:ind w:left="720"/>
    </w:pPr>
    <w:rPr>
      <w:rFonts w:ascii="Calibri" w:hAnsi="Calibri"/>
      <w:sz w:val="22"/>
      <w:szCs w:val="22"/>
    </w:rPr>
  </w:style>
  <w:style w:type="paragraph" w:styleId="EndnoteText">
    <w:name w:val="endnote text"/>
    <w:basedOn w:val="Normal"/>
    <w:link w:val="EndnoteTextChar"/>
    <w:rsid w:val="00EB4A2F"/>
    <w:rPr>
      <w:rFonts w:ascii="TmsRmn 12pt" w:hAnsi="TmsRmn 12pt"/>
      <w:szCs w:val="20"/>
    </w:rPr>
  </w:style>
  <w:style w:type="character" w:customStyle="1" w:styleId="EndnoteTextChar">
    <w:name w:val="Endnote Text Char"/>
    <w:basedOn w:val="DefaultParagraphFont"/>
    <w:link w:val="EndnoteText"/>
    <w:rsid w:val="00EB4A2F"/>
    <w:rPr>
      <w:rFonts w:ascii="TmsRmn 12pt" w:hAnsi="TmsRmn 12pt"/>
      <w:sz w:val="24"/>
    </w:rPr>
  </w:style>
  <w:style w:type="paragraph" w:styleId="PlainText">
    <w:name w:val="Plain Text"/>
    <w:basedOn w:val="Normal"/>
    <w:link w:val="PlainTextChar"/>
    <w:uiPriority w:val="99"/>
    <w:semiHidden/>
    <w:unhideWhenUsed/>
    <w:rsid w:val="00937AFD"/>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937AFD"/>
    <w:rPr>
      <w:rFonts w:ascii="Consolas" w:eastAsia="Calibri" w:hAnsi="Consolas" w:cs="Consolas"/>
      <w:sz w:val="21"/>
      <w:szCs w:val="21"/>
    </w:rPr>
  </w:style>
  <w:style w:type="character" w:customStyle="1" w:styleId="apple-converted-space">
    <w:name w:val="apple-converted-space"/>
    <w:basedOn w:val="DefaultParagraphFont"/>
    <w:rsid w:val="00FA30A1"/>
  </w:style>
  <w:style w:type="character" w:customStyle="1" w:styleId="apple-style-span">
    <w:name w:val="apple-style-span"/>
    <w:basedOn w:val="DefaultParagraphFont"/>
    <w:rsid w:val="00FA30A1"/>
  </w:style>
  <w:style w:type="character" w:styleId="Emphasis">
    <w:name w:val="Emphasis"/>
    <w:basedOn w:val="DefaultParagraphFont"/>
    <w:uiPriority w:val="20"/>
    <w:qFormat/>
    <w:rsid w:val="00FA30A1"/>
    <w:rPr>
      <w:i/>
      <w:iCs/>
    </w:rPr>
  </w:style>
  <w:style w:type="character" w:customStyle="1" w:styleId="CommentTextChar">
    <w:name w:val="Comment Text Char"/>
    <w:basedOn w:val="DefaultParagraphFont"/>
    <w:link w:val="CommentText"/>
    <w:uiPriority w:val="99"/>
    <w:semiHidden/>
    <w:rsid w:val="006A43FA"/>
  </w:style>
  <w:style w:type="paragraph" w:styleId="Revision">
    <w:name w:val="Revision"/>
    <w:hidden/>
    <w:uiPriority w:val="99"/>
    <w:semiHidden/>
    <w:rsid w:val="0028723C"/>
    <w:rPr>
      <w:sz w:val="24"/>
      <w:szCs w:val="24"/>
    </w:rPr>
  </w:style>
  <w:style w:type="character" w:customStyle="1" w:styleId="FooterChar">
    <w:name w:val="Footer Char"/>
    <w:basedOn w:val="DefaultParagraphFont"/>
    <w:link w:val="Footer"/>
    <w:uiPriority w:val="99"/>
    <w:rsid w:val="00C05C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088">
      <w:bodyDiv w:val="1"/>
      <w:marLeft w:val="0"/>
      <w:marRight w:val="0"/>
      <w:marTop w:val="0"/>
      <w:marBottom w:val="0"/>
      <w:divBdr>
        <w:top w:val="none" w:sz="0" w:space="0" w:color="auto"/>
        <w:left w:val="none" w:sz="0" w:space="0" w:color="auto"/>
        <w:bottom w:val="none" w:sz="0" w:space="0" w:color="auto"/>
        <w:right w:val="none" w:sz="0" w:space="0" w:color="auto"/>
      </w:divBdr>
    </w:div>
    <w:div w:id="68771525">
      <w:bodyDiv w:val="1"/>
      <w:marLeft w:val="0"/>
      <w:marRight w:val="0"/>
      <w:marTop w:val="0"/>
      <w:marBottom w:val="0"/>
      <w:divBdr>
        <w:top w:val="none" w:sz="0" w:space="0" w:color="auto"/>
        <w:left w:val="none" w:sz="0" w:space="0" w:color="auto"/>
        <w:bottom w:val="none" w:sz="0" w:space="0" w:color="auto"/>
        <w:right w:val="none" w:sz="0" w:space="0" w:color="auto"/>
      </w:divBdr>
    </w:div>
    <w:div w:id="134370086">
      <w:bodyDiv w:val="1"/>
      <w:marLeft w:val="0"/>
      <w:marRight w:val="0"/>
      <w:marTop w:val="0"/>
      <w:marBottom w:val="0"/>
      <w:divBdr>
        <w:top w:val="none" w:sz="0" w:space="0" w:color="auto"/>
        <w:left w:val="none" w:sz="0" w:space="0" w:color="auto"/>
        <w:bottom w:val="none" w:sz="0" w:space="0" w:color="auto"/>
        <w:right w:val="none" w:sz="0" w:space="0" w:color="auto"/>
      </w:divBdr>
    </w:div>
    <w:div w:id="353773461">
      <w:bodyDiv w:val="1"/>
      <w:marLeft w:val="0"/>
      <w:marRight w:val="0"/>
      <w:marTop w:val="0"/>
      <w:marBottom w:val="0"/>
      <w:divBdr>
        <w:top w:val="none" w:sz="0" w:space="0" w:color="auto"/>
        <w:left w:val="none" w:sz="0" w:space="0" w:color="auto"/>
        <w:bottom w:val="none" w:sz="0" w:space="0" w:color="auto"/>
        <w:right w:val="none" w:sz="0" w:space="0" w:color="auto"/>
      </w:divBdr>
    </w:div>
    <w:div w:id="476458453">
      <w:bodyDiv w:val="1"/>
      <w:marLeft w:val="0"/>
      <w:marRight w:val="0"/>
      <w:marTop w:val="0"/>
      <w:marBottom w:val="0"/>
      <w:divBdr>
        <w:top w:val="none" w:sz="0" w:space="0" w:color="auto"/>
        <w:left w:val="none" w:sz="0" w:space="0" w:color="auto"/>
        <w:bottom w:val="none" w:sz="0" w:space="0" w:color="auto"/>
        <w:right w:val="none" w:sz="0" w:space="0" w:color="auto"/>
      </w:divBdr>
    </w:div>
    <w:div w:id="930813933">
      <w:bodyDiv w:val="1"/>
      <w:marLeft w:val="0"/>
      <w:marRight w:val="0"/>
      <w:marTop w:val="0"/>
      <w:marBottom w:val="0"/>
      <w:divBdr>
        <w:top w:val="none" w:sz="0" w:space="0" w:color="auto"/>
        <w:left w:val="none" w:sz="0" w:space="0" w:color="auto"/>
        <w:bottom w:val="none" w:sz="0" w:space="0" w:color="auto"/>
        <w:right w:val="none" w:sz="0" w:space="0" w:color="auto"/>
      </w:divBdr>
    </w:div>
    <w:div w:id="953749702">
      <w:bodyDiv w:val="1"/>
      <w:marLeft w:val="0"/>
      <w:marRight w:val="0"/>
      <w:marTop w:val="0"/>
      <w:marBottom w:val="0"/>
      <w:divBdr>
        <w:top w:val="none" w:sz="0" w:space="0" w:color="auto"/>
        <w:left w:val="none" w:sz="0" w:space="0" w:color="auto"/>
        <w:bottom w:val="none" w:sz="0" w:space="0" w:color="auto"/>
        <w:right w:val="none" w:sz="0" w:space="0" w:color="auto"/>
      </w:divBdr>
    </w:div>
    <w:div w:id="1112018561">
      <w:bodyDiv w:val="1"/>
      <w:marLeft w:val="0"/>
      <w:marRight w:val="0"/>
      <w:marTop w:val="0"/>
      <w:marBottom w:val="0"/>
      <w:divBdr>
        <w:top w:val="none" w:sz="0" w:space="0" w:color="auto"/>
        <w:left w:val="none" w:sz="0" w:space="0" w:color="auto"/>
        <w:bottom w:val="none" w:sz="0" w:space="0" w:color="auto"/>
        <w:right w:val="none" w:sz="0" w:space="0" w:color="auto"/>
      </w:divBdr>
    </w:div>
    <w:div w:id="1156996963">
      <w:bodyDiv w:val="1"/>
      <w:marLeft w:val="0"/>
      <w:marRight w:val="0"/>
      <w:marTop w:val="0"/>
      <w:marBottom w:val="0"/>
      <w:divBdr>
        <w:top w:val="none" w:sz="0" w:space="0" w:color="auto"/>
        <w:left w:val="none" w:sz="0" w:space="0" w:color="auto"/>
        <w:bottom w:val="none" w:sz="0" w:space="0" w:color="auto"/>
        <w:right w:val="none" w:sz="0" w:space="0" w:color="auto"/>
      </w:divBdr>
    </w:div>
    <w:div w:id="1378510239">
      <w:bodyDiv w:val="1"/>
      <w:marLeft w:val="0"/>
      <w:marRight w:val="0"/>
      <w:marTop w:val="0"/>
      <w:marBottom w:val="0"/>
      <w:divBdr>
        <w:top w:val="none" w:sz="0" w:space="0" w:color="auto"/>
        <w:left w:val="none" w:sz="0" w:space="0" w:color="auto"/>
        <w:bottom w:val="none" w:sz="0" w:space="0" w:color="auto"/>
        <w:right w:val="none" w:sz="0" w:space="0" w:color="auto"/>
      </w:divBdr>
    </w:div>
    <w:div w:id="1386368224">
      <w:bodyDiv w:val="1"/>
      <w:marLeft w:val="0"/>
      <w:marRight w:val="0"/>
      <w:marTop w:val="0"/>
      <w:marBottom w:val="0"/>
      <w:divBdr>
        <w:top w:val="none" w:sz="0" w:space="0" w:color="auto"/>
        <w:left w:val="none" w:sz="0" w:space="0" w:color="auto"/>
        <w:bottom w:val="none" w:sz="0" w:space="0" w:color="auto"/>
        <w:right w:val="none" w:sz="0" w:space="0" w:color="auto"/>
      </w:divBdr>
    </w:div>
    <w:div w:id="1545601038">
      <w:bodyDiv w:val="1"/>
      <w:marLeft w:val="0"/>
      <w:marRight w:val="0"/>
      <w:marTop w:val="0"/>
      <w:marBottom w:val="0"/>
      <w:divBdr>
        <w:top w:val="none" w:sz="0" w:space="0" w:color="auto"/>
        <w:left w:val="none" w:sz="0" w:space="0" w:color="auto"/>
        <w:bottom w:val="none" w:sz="0" w:space="0" w:color="auto"/>
        <w:right w:val="none" w:sz="0" w:space="0" w:color="auto"/>
      </w:divBdr>
    </w:div>
    <w:div w:id="1573807075">
      <w:bodyDiv w:val="1"/>
      <w:marLeft w:val="0"/>
      <w:marRight w:val="0"/>
      <w:marTop w:val="0"/>
      <w:marBottom w:val="0"/>
      <w:divBdr>
        <w:top w:val="none" w:sz="0" w:space="0" w:color="auto"/>
        <w:left w:val="none" w:sz="0" w:space="0" w:color="auto"/>
        <w:bottom w:val="none" w:sz="0" w:space="0" w:color="auto"/>
        <w:right w:val="none" w:sz="0" w:space="0" w:color="auto"/>
      </w:divBdr>
    </w:div>
    <w:div w:id="1577282729">
      <w:bodyDiv w:val="1"/>
      <w:marLeft w:val="0"/>
      <w:marRight w:val="0"/>
      <w:marTop w:val="0"/>
      <w:marBottom w:val="0"/>
      <w:divBdr>
        <w:top w:val="none" w:sz="0" w:space="0" w:color="auto"/>
        <w:left w:val="none" w:sz="0" w:space="0" w:color="auto"/>
        <w:bottom w:val="none" w:sz="0" w:space="0" w:color="auto"/>
        <w:right w:val="none" w:sz="0" w:space="0" w:color="auto"/>
      </w:divBdr>
    </w:div>
    <w:div w:id="1960262149">
      <w:bodyDiv w:val="1"/>
      <w:marLeft w:val="0"/>
      <w:marRight w:val="0"/>
      <w:marTop w:val="0"/>
      <w:marBottom w:val="0"/>
      <w:divBdr>
        <w:top w:val="none" w:sz="0" w:space="0" w:color="auto"/>
        <w:left w:val="none" w:sz="0" w:space="0" w:color="auto"/>
        <w:bottom w:val="none" w:sz="0" w:space="0" w:color="auto"/>
        <w:right w:val="none" w:sz="0" w:space="0" w:color="auto"/>
      </w:divBdr>
    </w:div>
    <w:div w:id="2056152626">
      <w:bodyDiv w:val="1"/>
      <w:marLeft w:val="0"/>
      <w:marRight w:val="0"/>
      <w:marTop w:val="0"/>
      <w:marBottom w:val="0"/>
      <w:divBdr>
        <w:top w:val="none" w:sz="0" w:space="0" w:color="auto"/>
        <w:left w:val="none" w:sz="0" w:space="0" w:color="auto"/>
        <w:bottom w:val="none" w:sz="0" w:space="0" w:color="auto"/>
        <w:right w:val="none" w:sz="0" w:space="0" w:color="auto"/>
      </w:divBdr>
    </w:div>
    <w:div w:id="21206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F512-0B11-486F-AAFC-A89F9B3B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Overview</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Tyler Prell</dc:creator>
  <cp:lastModifiedBy>Lucy Cox-Chapman</cp:lastModifiedBy>
  <cp:revision>2</cp:revision>
  <cp:lastPrinted>2013-06-13T14:52:00Z</cp:lastPrinted>
  <dcterms:created xsi:type="dcterms:W3CDTF">2013-07-02T21:00:00Z</dcterms:created>
  <dcterms:modified xsi:type="dcterms:W3CDTF">2013-07-02T21:00:00Z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